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48" w:rsidRPr="002E611F" w:rsidRDefault="004972C7" w:rsidP="00F54548">
      <w:pPr>
        <w:tabs>
          <w:tab w:val="left" w:pos="7517"/>
        </w:tabs>
        <w:suppressAutoHyphens w:val="0"/>
        <w:spacing w:after="0" w:line="259" w:lineRule="auto"/>
        <w:ind w:right="-567" w:hanging="284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         </w:t>
      </w:r>
      <w:r w:rsidR="00483F1D">
        <w:rPr>
          <w:rFonts w:eastAsia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10490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548" w:rsidRPr="002E611F">
        <w:rPr>
          <w:rFonts w:eastAsia="Times New Roman"/>
          <w:bCs/>
          <w:sz w:val="28"/>
          <w:szCs w:val="28"/>
          <w:lang w:eastAsia="en-US"/>
        </w:rPr>
        <w:t xml:space="preserve">           </w:t>
      </w:r>
      <w:r w:rsidR="00483F1D">
        <w:rPr>
          <w:rFonts w:eastAsia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714375" cy="7334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548" w:rsidRPr="002E611F">
        <w:rPr>
          <w:rFonts w:eastAsia="Times New Roman"/>
          <w:bCs/>
          <w:sz w:val="28"/>
          <w:szCs w:val="28"/>
          <w:lang w:eastAsia="en-US"/>
        </w:rPr>
        <w:t xml:space="preserve">          </w:t>
      </w:r>
      <w:r w:rsidR="00483F1D">
        <w:rPr>
          <w:rFonts w:eastAsia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548" w:rsidRPr="002E611F">
        <w:rPr>
          <w:rFonts w:eastAsia="Times New Roman"/>
          <w:b/>
          <w:bCs/>
          <w:sz w:val="28"/>
          <w:szCs w:val="28"/>
          <w:lang w:eastAsia="en-US"/>
        </w:rPr>
        <w:t xml:space="preserve">         </w:t>
      </w:r>
      <w:r w:rsidR="00483F1D">
        <w:rPr>
          <w:rFonts w:eastAsia="Times New Roman"/>
          <w:b/>
          <w:bCs/>
          <w:noProof/>
          <w:sz w:val="28"/>
          <w:szCs w:val="24"/>
          <w:lang w:eastAsia="pl-PL"/>
        </w:rPr>
        <w:drawing>
          <wp:inline distT="0" distB="0" distL="0" distR="0">
            <wp:extent cx="1304925" cy="8572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48" w:rsidRPr="002E611F" w:rsidRDefault="00F54548" w:rsidP="00F54548">
      <w:pPr>
        <w:suppressAutoHyphens w:val="0"/>
        <w:spacing w:after="0"/>
        <w:ind w:firstLine="142"/>
        <w:jc w:val="center"/>
        <w:rPr>
          <w:rFonts w:eastAsia="Times New Roman"/>
          <w:sz w:val="20"/>
          <w:szCs w:val="20"/>
          <w:lang w:eastAsia="en-US"/>
        </w:rPr>
      </w:pPr>
      <w:r w:rsidRPr="002E611F">
        <w:rPr>
          <w:rFonts w:eastAsia="Times New Roman"/>
          <w:sz w:val="20"/>
          <w:szCs w:val="20"/>
          <w:lang w:eastAsia="en-US"/>
        </w:rPr>
        <w:t>„Europejski Fundusz Rolny na rzecz Rozwoju Obszarów Wiejskich: Europa inwestująca w obszary wiejskie.”</w:t>
      </w:r>
    </w:p>
    <w:p w:rsidR="001D4831" w:rsidRPr="002E611F" w:rsidRDefault="001D4831" w:rsidP="00F54548">
      <w:pPr>
        <w:suppressAutoHyphens w:val="0"/>
        <w:spacing w:after="0"/>
        <w:ind w:firstLine="142"/>
        <w:jc w:val="center"/>
        <w:rPr>
          <w:b/>
          <w:bCs/>
          <w:sz w:val="36"/>
          <w:szCs w:val="36"/>
          <w:lang w:eastAsia="en-US"/>
        </w:rPr>
      </w:pPr>
    </w:p>
    <w:p w:rsidR="00716037" w:rsidRPr="002E611F" w:rsidRDefault="00483F1D" w:rsidP="00716037">
      <w:pPr>
        <w:rPr>
          <w:b/>
          <w:color w:val="C00000"/>
          <w:sz w:val="32"/>
          <w:szCs w:val="3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52705</wp:posOffset>
            </wp:positionV>
            <wp:extent cx="1123315" cy="1487805"/>
            <wp:effectExtent l="19050" t="0" r="63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8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037" w:rsidRPr="002E611F" w:rsidRDefault="00716037" w:rsidP="00716037">
      <w:pPr>
        <w:jc w:val="right"/>
        <w:rPr>
          <w:b/>
          <w:sz w:val="32"/>
          <w:szCs w:val="32"/>
        </w:rPr>
      </w:pPr>
      <w:r w:rsidRPr="002E611F">
        <w:rPr>
          <w:b/>
          <w:sz w:val="26"/>
          <w:szCs w:val="26"/>
        </w:rPr>
        <w:t xml:space="preserve">                                                                             </w:t>
      </w:r>
    </w:p>
    <w:p w:rsidR="00716037" w:rsidRPr="002E611F" w:rsidRDefault="00716037" w:rsidP="00716037">
      <w:pPr>
        <w:jc w:val="center"/>
        <w:rPr>
          <w:b/>
          <w:sz w:val="32"/>
          <w:szCs w:val="32"/>
        </w:rPr>
      </w:pPr>
    </w:p>
    <w:p w:rsidR="001D4831" w:rsidRPr="002E611F" w:rsidRDefault="001D4831" w:rsidP="00716037">
      <w:pPr>
        <w:jc w:val="center"/>
        <w:rPr>
          <w:b/>
          <w:sz w:val="32"/>
          <w:szCs w:val="32"/>
        </w:rPr>
      </w:pPr>
    </w:p>
    <w:p w:rsidR="00994E76" w:rsidRPr="002E611F" w:rsidRDefault="00994E76" w:rsidP="00994E76">
      <w:pPr>
        <w:jc w:val="center"/>
        <w:rPr>
          <w:b/>
          <w:sz w:val="32"/>
          <w:szCs w:val="32"/>
        </w:rPr>
      </w:pPr>
      <w:r w:rsidRPr="002E611F">
        <w:rPr>
          <w:b/>
          <w:sz w:val="32"/>
          <w:szCs w:val="32"/>
        </w:rPr>
        <w:t>Turniej Piłki Siatkowej</w:t>
      </w:r>
      <w:r w:rsidR="00696F6B" w:rsidRPr="002E611F">
        <w:rPr>
          <w:b/>
          <w:sz w:val="32"/>
          <w:szCs w:val="32"/>
        </w:rPr>
        <w:t xml:space="preserve"> Chłopców</w:t>
      </w:r>
    </w:p>
    <w:p w:rsidR="00994E76" w:rsidRPr="002E611F" w:rsidRDefault="00994E76" w:rsidP="00994E76">
      <w:pPr>
        <w:jc w:val="center"/>
        <w:rPr>
          <w:b/>
          <w:sz w:val="32"/>
          <w:szCs w:val="32"/>
        </w:rPr>
      </w:pPr>
      <w:r w:rsidRPr="002E611F">
        <w:rPr>
          <w:b/>
          <w:sz w:val="32"/>
          <w:szCs w:val="32"/>
        </w:rPr>
        <w:t xml:space="preserve">o Puchar Lokalnej Grupy Działania </w:t>
      </w:r>
    </w:p>
    <w:p w:rsidR="00716037" w:rsidRPr="002E611F" w:rsidRDefault="00716037" w:rsidP="00716037">
      <w:pPr>
        <w:jc w:val="center"/>
        <w:rPr>
          <w:b/>
          <w:bCs/>
          <w:sz w:val="32"/>
          <w:szCs w:val="32"/>
        </w:rPr>
      </w:pPr>
      <w:r w:rsidRPr="002E611F">
        <w:rPr>
          <w:b/>
          <w:sz w:val="32"/>
          <w:szCs w:val="32"/>
        </w:rPr>
        <w:t>Stowarzyszenie „Dziedzictwo i Rozwój”</w:t>
      </w:r>
    </w:p>
    <w:p w:rsidR="00716037" w:rsidRPr="002E611F" w:rsidRDefault="00716037" w:rsidP="00716037">
      <w:pPr>
        <w:jc w:val="center"/>
        <w:rPr>
          <w:b/>
          <w:bCs/>
          <w:sz w:val="32"/>
          <w:szCs w:val="32"/>
        </w:rPr>
      </w:pPr>
    </w:p>
    <w:p w:rsidR="00716037" w:rsidRPr="002E611F" w:rsidRDefault="00716037" w:rsidP="002E611F">
      <w:pPr>
        <w:pStyle w:val="Akapitzlist"/>
        <w:spacing w:after="0"/>
        <w:ind w:left="0"/>
        <w:jc w:val="both"/>
        <w:rPr>
          <w:b/>
          <w:sz w:val="28"/>
        </w:rPr>
      </w:pPr>
      <w:r w:rsidRPr="002E611F">
        <w:rPr>
          <w:b/>
          <w:sz w:val="28"/>
        </w:rPr>
        <w:t xml:space="preserve">Organizator: </w:t>
      </w:r>
      <w:r w:rsidRPr="002E611F">
        <w:rPr>
          <w:sz w:val="24"/>
        </w:rPr>
        <w:t xml:space="preserve">Lokalna Grupa Działania Stowarzyszenie „Dziedzictwo i Rozwój”, </w:t>
      </w:r>
      <w:r w:rsidR="00E06165" w:rsidRPr="002E611F">
        <w:rPr>
          <w:sz w:val="24"/>
        </w:rPr>
        <w:br/>
      </w:r>
      <w:r w:rsidR="00B235C0" w:rsidRPr="002E611F">
        <w:rPr>
          <w:sz w:val="24"/>
        </w:rPr>
        <w:t>ul. Wojska Polskiego 78</w:t>
      </w:r>
      <w:r w:rsidRPr="002E611F">
        <w:rPr>
          <w:sz w:val="24"/>
        </w:rPr>
        <w:t>,</w:t>
      </w:r>
      <w:r w:rsidR="00E06165" w:rsidRPr="002E611F">
        <w:rPr>
          <w:sz w:val="24"/>
        </w:rPr>
        <w:t xml:space="preserve"> 26-700 Zwoleń; tel</w:t>
      </w:r>
      <w:r w:rsidR="00F54548" w:rsidRPr="002E611F">
        <w:rPr>
          <w:sz w:val="24"/>
        </w:rPr>
        <w:t>.</w:t>
      </w:r>
      <w:r w:rsidR="00E06165" w:rsidRPr="002E611F">
        <w:rPr>
          <w:sz w:val="24"/>
        </w:rPr>
        <w:t xml:space="preserve"> 48 67</w:t>
      </w:r>
      <w:r w:rsidR="00B81C0B" w:rsidRPr="002E611F">
        <w:rPr>
          <w:sz w:val="24"/>
        </w:rPr>
        <w:t>6</w:t>
      </w:r>
      <w:r w:rsidRPr="002E611F">
        <w:rPr>
          <w:sz w:val="24"/>
        </w:rPr>
        <w:t xml:space="preserve">2029, </w:t>
      </w:r>
      <w:hyperlink r:id="rId12" w:history="1">
        <w:r w:rsidRPr="002E611F">
          <w:rPr>
            <w:rStyle w:val="Hipercze"/>
          </w:rPr>
          <w:t>stowarzyszeniedir@tlen.pl</w:t>
        </w:r>
      </w:hyperlink>
      <w:r w:rsidRPr="002E611F">
        <w:rPr>
          <w:sz w:val="24"/>
        </w:rPr>
        <w:t xml:space="preserve"> </w:t>
      </w:r>
      <w:hyperlink r:id="rId13" w:history="1">
        <w:r w:rsidRPr="002E611F">
          <w:rPr>
            <w:rStyle w:val="Hipercze"/>
          </w:rPr>
          <w:t>www.dir.zwolen.com</w:t>
        </w:r>
      </w:hyperlink>
      <w:r w:rsidRPr="002E611F">
        <w:rPr>
          <w:sz w:val="24"/>
        </w:rPr>
        <w:t xml:space="preserve">   </w:t>
      </w:r>
    </w:p>
    <w:p w:rsidR="00716037" w:rsidRPr="00544DD4" w:rsidRDefault="00544DD4" w:rsidP="00716037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8"/>
        </w:rPr>
        <w:t>Wykonawca/Koordynator</w:t>
      </w:r>
      <w:r w:rsidR="00716037" w:rsidRPr="002E611F">
        <w:rPr>
          <w:b/>
          <w:sz w:val="28"/>
        </w:rPr>
        <w:t xml:space="preserve">: </w:t>
      </w:r>
      <w:r w:rsidRPr="00544DD4">
        <w:rPr>
          <w:sz w:val="24"/>
          <w:szCs w:val="24"/>
        </w:rPr>
        <w:t xml:space="preserve">Liliana Figura Sklep Rower Sport, Serwis, Wypożyczalnia Sprzętu Sportowego, </w:t>
      </w:r>
      <w:r w:rsidRPr="00544DD4">
        <w:rPr>
          <w:sz w:val="24"/>
          <w:szCs w:val="24"/>
          <w:lang w:val="en-US"/>
        </w:rPr>
        <w:t>ul. Doktora Perzyny 1, 26-700 Zwoleń</w:t>
      </w:r>
    </w:p>
    <w:p w:rsidR="00716037" w:rsidRPr="002E611F" w:rsidRDefault="00716037" w:rsidP="00716037">
      <w:pPr>
        <w:pStyle w:val="Akapitzlist"/>
        <w:ind w:left="0"/>
        <w:jc w:val="both"/>
        <w:rPr>
          <w:b/>
          <w:sz w:val="28"/>
        </w:rPr>
      </w:pPr>
      <w:r w:rsidRPr="002E611F">
        <w:rPr>
          <w:b/>
          <w:sz w:val="28"/>
        </w:rPr>
        <w:t xml:space="preserve">Termin: </w:t>
      </w:r>
      <w:r w:rsidR="00313068" w:rsidRPr="002E611F">
        <w:rPr>
          <w:sz w:val="24"/>
        </w:rPr>
        <w:t>30 li</w:t>
      </w:r>
      <w:r w:rsidR="008C2E09" w:rsidRPr="002E611F">
        <w:rPr>
          <w:sz w:val="24"/>
        </w:rPr>
        <w:t>stopada 2019</w:t>
      </w:r>
      <w:r w:rsidR="001430F6" w:rsidRPr="002E611F">
        <w:rPr>
          <w:sz w:val="24"/>
        </w:rPr>
        <w:t xml:space="preserve"> </w:t>
      </w:r>
      <w:r w:rsidRPr="002E611F">
        <w:rPr>
          <w:sz w:val="24"/>
        </w:rPr>
        <w:t>r.</w:t>
      </w:r>
      <w:r w:rsidRPr="002E611F">
        <w:rPr>
          <w:b/>
          <w:sz w:val="28"/>
        </w:rPr>
        <w:t xml:space="preserve"> </w:t>
      </w:r>
    </w:p>
    <w:p w:rsidR="00716037" w:rsidRPr="002E611F" w:rsidRDefault="00716037" w:rsidP="00B02911">
      <w:pPr>
        <w:jc w:val="both"/>
        <w:rPr>
          <w:sz w:val="24"/>
        </w:rPr>
      </w:pPr>
      <w:r w:rsidRPr="002E611F">
        <w:rPr>
          <w:b/>
          <w:sz w:val="28"/>
        </w:rPr>
        <w:t xml:space="preserve">Udział </w:t>
      </w:r>
      <w:r w:rsidR="00696F6B" w:rsidRPr="002E611F">
        <w:rPr>
          <w:b/>
          <w:sz w:val="28"/>
        </w:rPr>
        <w:t>biorą</w:t>
      </w:r>
      <w:r w:rsidR="001D1897" w:rsidRPr="002E611F">
        <w:rPr>
          <w:b/>
          <w:sz w:val="28"/>
        </w:rPr>
        <w:t>:</w:t>
      </w:r>
      <w:r w:rsidR="00696F6B" w:rsidRPr="002E611F">
        <w:rPr>
          <w:b/>
          <w:sz w:val="28"/>
        </w:rPr>
        <w:t xml:space="preserve"> </w:t>
      </w:r>
      <w:r w:rsidR="00696F6B" w:rsidRPr="002E611F">
        <w:rPr>
          <w:bCs/>
          <w:sz w:val="24"/>
          <w:szCs w:val="24"/>
        </w:rPr>
        <w:t xml:space="preserve">zespoły w </w:t>
      </w:r>
      <w:r w:rsidRPr="002E611F">
        <w:rPr>
          <w:bCs/>
          <w:sz w:val="24"/>
          <w:szCs w:val="24"/>
        </w:rPr>
        <w:t>ka</w:t>
      </w:r>
      <w:r w:rsidR="008C2E09" w:rsidRPr="002E611F">
        <w:rPr>
          <w:bCs/>
          <w:sz w:val="24"/>
          <w:szCs w:val="24"/>
        </w:rPr>
        <w:t>tegorii chłopców</w:t>
      </w:r>
      <w:r w:rsidR="001D1897" w:rsidRPr="002E611F">
        <w:rPr>
          <w:bCs/>
          <w:sz w:val="24"/>
          <w:szCs w:val="24"/>
        </w:rPr>
        <w:t>,</w:t>
      </w:r>
      <w:r w:rsidR="00B02911" w:rsidRPr="002E611F">
        <w:rPr>
          <w:bCs/>
          <w:sz w:val="24"/>
          <w:szCs w:val="24"/>
        </w:rPr>
        <w:t xml:space="preserve"> roczniki:</w:t>
      </w:r>
      <w:r w:rsidR="00B02911" w:rsidRPr="002E611F">
        <w:rPr>
          <w:sz w:val="24"/>
        </w:rPr>
        <w:t xml:space="preserve"> </w:t>
      </w:r>
    </w:p>
    <w:p w:rsidR="008C2E09" w:rsidRPr="002E611F" w:rsidRDefault="008C2E09" w:rsidP="00B02911">
      <w:pPr>
        <w:jc w:val="both"/>
        <w:rPr>
          <w:sz w:val="24"/>
        </w:rPr>
      </w:pPr>
      <w:r w:rsidRPr="002E611F">
        <w:rPr>
          <w:sz w:val="24"/>
        </w:rPr>
        <w:t>2005 i młodsi</w:t>
      </w:r>
      <w:r w:rsidR="00773B38" w:rsidRPr="002E611F">
        <w:rPr>
          <w:sz w:val="24"/>
        </w:rPr>
        <w:t xml:space="preserve"> – trzy zespoły</w:t>
      </w:r>
    </w:p>
    <w:p w:rsidR="00716037" w:rsidRPr="002E611F" w:rsidRDefault="008C2E09" w:rsidP="008C2E09">
      <w:pPr>
        <w:jc w:val="both"/>
        <w:rPr>
          <w:sz w:val="24"/>
        </w:rPr>
      </w:pPr>
      <w:r w:rsidRPr="002E611F">
        <w:rPr>
          <w:sz w:val="24"/>
        </w:rPr>
        <w:t>200</w:t>
      </w:r>
      <w:r w:rsidR="002E611F" w:rsidRPr="002E611F">
        <w:rPr>
          <w:sz w:val="24"/>
        </w:rPr>
        <w:t>4</w:t>
      </w:r>
      <w:r w:rsidRPr="002E611F">
        <w:rPr>
          <w:sz w:val="24"/>
        </w:rPr>
        <w:t xml:space="preserve"> </w:t>
      </w:r>
      <w:r w:rsidR="00773B38" w:rsidRPr="002E611F">
        <w:rPr>
          <w:sz w:val="24"/>
        </w:rPr>
        <w:t>–</w:t>
      </w:r>
      <w:r w:rsidRPr="002E611F">
        <w:rPr>
          <w:sz w:val="24"/>
        </w:rPr>
        <w:t xml:space="preserve"> 200</w:t>
      </w:r>
      <w:r w:rsidR="007F16D4">
        <w:rPr>
          <w:sz w:val="24"/>
        </w:rPr>
        <w:t>2</w:t>
      </w:r>
      <w:r w:rsidR="002F5F19" w:rsidRPr="002E611F">
        <w:rPr>
          <w:sz w:val="24"/>
        </w:rPr>
        <w:t xml:space="preserve"> – trzy</w:t>
      </w:r>
      <w:r w:rsidR="00773B38" w:rsidRPr="002E611F">
        <w:rPr>
          <w:sz w:val="24"/>
        </w:rPr>
        <w:t xml:space="preserve"> zespoły</w:t>
      </w:r>
    </w:p>
    <w:p w:rsidR="00716037" w:rsidRPr="002E611F" w:rsidRDefault="00716037" w:rsidP="00716037">
      <w:pPr>
        <w:pStyle w:val="Akapitzlist"/>
        <w:ind w:left="0"/>
        <w:jc w:val="center"/>
      </w:pPr>
      <w:r w:rsidRPr="002E611F">
        <w:rPr>
          <w:b/>
          <w:sz w:val="32"/>
          <w:szCs w:val="28"/>
        </w:rPr>
        <w:t>Regulamin Turnieju</w:t>
      </w:r>
    </w:p>
    <w:p w:rsidR="00716037" w:rsidRPr="002E611F" w:rsidRDefault="00716037" w:rsidP="00716037">
      <w:pPr>
        <w:pStyle w:val="Akapitzlist"/>
        <w:ind w:left="0"/>
      </w:pPr>
    </w:p>
    <w:p w:rsidR="00716037" w:rsidRPr="002E611F" w:rsidRDefault="00716037" w:rsidP="00716037">
      <w:pPr>
        <w:pStyle w:val="Nagwek1"/>
        <w:numPr>
          <w:ilvl w:val="0"/>
          <w:numId w:val="1"/>
        </w:numPr>
        <w:rPr>
          <w:rFonts w:ascii="Calibri" w:hAnsi="Calibri" w:cs="Calibri"/>
        </w:rPr>
      </w:pPr>
      <w:r w:rsidRPr="002E611F">
        <w:rPr>
          <w:rFonts w:ascii="Calibri" w:hAnsi="Calibri" w:cs="Calibri"/>
          <w:bCs/>
          <w:sz w:val="28"/>
          <w:szCs w:val="28"/>
        </w:rPr>
        <w:t>WARUNKI UDZIAŁU W TURNIEJU</w:t>
      </w:r>
    </w:p>
    <w:p w:rsidR="00716037" w:rsidRPr="002E611F" w:rsidRDefault="00716037" w:rsidP="00716037">
      <w:pPr>
        <w:ind w:left="360"/>
        <w:rPr>
          <w:sz w:val="18"/>
        </w:rPr>
      </w:pPr>
    </w:p>
    <w:p w:rsidR="00716037" w:rsidRPr="002E611F" w:rsidRDefault="00716037" w:rsidP="00716037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sz w:val="24"/>
          <w:szCs w:val="24"/>
        </w:rPr>
      </w:pPr>
      <w:r w:rsidRPr="002E611F">
        <w:rPr>
          <w:sz w:val="24"/>
          <w:szCs w:val="24"/>
        </w:rPr>
        <w:t>W zawodach może wziąć udz</w:t>
      </w:r>
      <w:r w:rsidR="00B02911" w:rsidRPr="002E611F">
        <w:rPr>
          <w:sz w:val="24"/>
          <w:szCs w:val="24"/>
        </w:rPr>
        <w:t xml:space="preserve">iał </w:t>
      </w:r>
      <w:r w:rsidR="00696F6B" w:rsidRPr="002E611F">
        <w:rPr>
          <w:sz w:val="24"/>
          <w:szCs w:val="24"/>
        </w:rPr>
        <w:t>zawodnik</w:t>
      </w:r>
      <w:r w:rsidR="008C2E09" w:rsidRPr="002E611F">
        <w:rPr>
          <w:sz w:val="24"/>
          <w:szCs w:val="24"/>
        </w:rPr>
        <w:t xml:space="preserve"> u</w:t>
      </w:r>
      <w:r w:rsidR="00773B38" w:rsidRPr="002E611F">
        <w:rPr>
          <w:sz w:val="24"/>
          <w:szCs w:val="24"/>
        </w:rPr>
        <w:t>rodzony w roku 200</w:t>
      </w:r>
      <w:r w:rsidR="007F16D4">
        <w:rPr>
          <w:sz w:val="24"/>
          <w:szCs w:val="24"/>
        </w:rPr>
        <w:t>2</w:t>
      </w:r>
      <w:r w:rsidR="00773B38" w:rsidRPr="002E611F">
        <w:rPr>
          <w:sz w:val="24"/>
          <w:szCs w:val="24"/>
        </w:rPr>
        <w:t xml:space="preserve"> oraz młodsi.</w:t>
      </w:r>
    </w:p>
    <w:p w:rsidR="00716037" w:rsidRPr="002E611F" w:rsidRDefault="00716037" w:rsidP="00F54548">
      <w:pPr>
        <w:pStyle w:val="Tekstpodstawowywcity"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4"/>
          <w:szCs w:val="24"/>
        </w:rPr>
      </w:pPr>
      <w:r w:rsidRPr="002E611F">
        <w:rPr>
          <w:rFonts w:ascii="Calibri" w:hAnsi="Calibri" w:cs="Calibri"/>
          <w:sz w:val="24"/>
          <w:szCs w:val="24"/>
        </w:rPr>
        <w:t xml:space="preserve">Zgłoszenie do rozgrywek jest jednoznaczne z przyjęciem zasad i reguł zawartych </w:t>
      </w:r>
      <w:r w:rsidR="00F54548" w:rsidRPr="002E611F">
        <w:rPr>
          <w:rFonts w:ascii="Calibri" w:hAnsi="Calibri" w:cs="Calibri"/>
          <w:sz w:val="24"/>
          <w:szCs w:val="24"/>
        </w:rPr>
        <w:br/>
      </w:r>
      <w:r w:rsidRPr="002E611F">
        <w:rPr>
          <w:rFonts w:ascii="Calibri" w:hAnsi="Calibri" w:cs="Calibri"/>
          <w:sz w:val="24"/>
          <w:szCs w:val="24"/>
        </w:rPr>
        <w:t xml:space="preserve">w regulaminie rozgrywek Turniej o Puchar LGD </w:t>
      </w:r>
      <w:r w:rsidR="00B235C0" w:rsidRPr="002E611F">
        <w:rPr>
          <w:rFonts w:ascii="Calibri" w:hAnsi="Calibri" w:cs="Calibri"/>
          <w:sz w:val="24"/>
          <w:szCs w:val="24"/>
        </w:rPr>
        <w:t>„</w:t>
      </w:r>
      <w:r w:rsidRPr="002E611F">
        <w:rPr>
          <w:rFonts w:ascii="Calibri" w:hAnsi="Calibri" w:cs="Calibri"/>
          <w:sz w:val="24"/>
          <w:szCs w:val="24"/>
        </w:rPr>
        <w:t>DiR</w:t>
      </w:r>
      <w:r w:rsidR="00B235C0" w:rsidRPr="002E611F">
        <w:rPr>
          <w:rFonts w:ascii="Calibri" w:hAnsi="Calibri" w:cs="Calibri"/>
          <w:sz w:val="24"/>
          <w:szCs w:val="24"/>
        </w:rPr>
        <w:t>”</w:t>
      </w:r>
      <w:r w:rsidRPr="002E611F">
        <w:rPr>
          <w:rFonts w:ascii="Calibri" w:hAnsi="Calibri" w:cs="Calibri"/>
          <w:sz w:val="24"/>
          <w:szCs w:val="24"/>
        </w:rPr>
        <w:t>.</w:t>
      </w:r>
    </w:p>
    <w:p w:rsidR="00716037" w:rsidRPr="002E611F" w:rsidRDefault="00716037" w:rsidP="00716037">
      <w:pPr>
        <w:pStyle w:val="Tekstpodstawowywcity"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4"/>
          <w:szCs w:val="24"/>
        </w:rPr>
      </w:pPr>
      <w:r w:rsidRPr="002E611F">
        <w:rPr>
          <w:rFonts w:ascii="Calibri" w:hAnsi="Calibri" w:cs="Calibri"/>
          <w:sz w:val="24"/>
          <w:szCs w:val="24"/>
        </w:rPr>
        <w:t xml:space="preserve">Każdy zespół musi posiadać </w:t>
      </w:r>
      <w:r w:rsidR="001430F6" w:rsidRPr="002E611F">
        <w:rPr>
          <w:rFonts w:ascii="Calibri" w:hAnsi="Calibri" w:cs="Calibri"/>
          <w:sz w:val="24"/>
          <w:szCs w:val="24"/>
          <w:lang w:val="pl-PL"/>
        </w:rPr>
        <w:t xml:space="preserve">opiekuna- </w:t>
      </w:r>
      <w:r w:rsidRPr="002E611F">
        <w:rPr>
          <w:rFonts w:ascii="Calibri" w:hAnsi="Calibri" w:cs="Calibri"/>
          <w:sz w:val="24"/>
          <w:szCs w:val="24"/>
        </w:rPr>
        <w:t>osobę pełnoletnią odpowiedzialną za drużynę podczas trwania turnieju.</w:t>
      </w:r>
    </w:p>
    <w:p w:rsidR="00716037" w:rsidRPr="002E611F" w:rsidRDefault="00716037" w:rsidP="00716037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sz w:val="24"/>
          <w:szCs w:val="24"/>
        </w:rPr>
      </w:pPr>
      <w:r w:rsidRPr="002E611F">
        <w:rPr>
          <w:sz w:val="24"/>
          <w:szCs w:val="24"/>
        </w:rPr>
        <w:t>Uczestnictwo w turnieju jest jednoznaczne z przyjęciem i akceptacją zasad</w:t>
      </w:r>
      <w:r w:rsidRPr="002E611F">
        <w:rPr>
          <w:color w:val="0070C0"/>
          <w:sz w:val="24"/>
          <w:szCs w:val="24"/>
        </w:rPr>
        <w:t xml:space="preserve"> </w:t>
      </w:r>
      <w:r w:rsidRPr="002E611F">
        <w:rPr>
          <w:sz w:val="24"/>
          <w:szCs w:val="24"/>
        </w:rPr>
        <w:t xml:space="preserve">regulaminu i potwierdzone jest podpisem </w:t>
      </w:r>
      <w:r w:rsidR="00C73ABD" w:rsidRPr="002E611F">
        <w:rPr>
          <w:sz w:val="24"/>
          <w:szCs w:val="24"/>
        </w:rPr>
        <w:t xml:space="preserve">przez osobę odpowiedzialną </w:t>
      </w:r>
      <w:r w:rsidR="00B02911" w:rsidRPr="002E611F">
        <w:rPr>
          <w:sz w:val="24"/>
          <w:szCs w:val="24"/>
        </w:rPr>
        <w:t>za drużynę na zgłoszeniu.</w:t>
      </w:r>
    </w:p>
    <w:p w:rsidR="00716037" w:rsidRPr="002E611F" w:rsidRDefault="00716037" w:rsidP="00BE3DF3">
      <w:pPr>
        <w:pageBreakBefore/>
        <w:tabs>
          <w:tab w:val="left" w:pos="720"/>
        </w:tabs>
        <w:spacing w:after="0"/>
        <w:ind w:left="856"/>
        <w:jc w:val="both"/>
        <w:rPr>
          <w:b/>
          <w:sz w:val="18"/>
        </w:rPr>
      </w:pPr>
    </w:p>
    <w:p w:rsidR="00716037" w:rsidRPr="002E611F" w:rsidRDefault="00716037" w:rsidP="00716037">
      <w:pPr>
        <w:pStyle w:val="Nagwek1"/>
        <w:numPr>
          <w:ilvl w:val="0"/>
          <w:numId w:val="1"/>
        </w:numPr>
        <w:rPr>
          <w:rFonts w:ascii="Calibri" w:hAnsi="Calibri" w:cs="Calibri"/>
          <w:sz w:val="24"/>
        </w:rPr>
      </w:pPr>
      <w:r w:rsidRPr="002E611F">
        <w:rPr>
          <w:rFonts w:ascii="Calibri" w:hAnsi="Calibri" w:cs="Calibri"/>
          <w:sz w:val="28"/>
          <w:szCs w:val="28"/>
        </w:rPr>
        <w:t>ORGANIZACJA ROZGRYWEK</w:t>
      </w:r>
    </w:p>
    <w:p w:rsidR="00716037" w:rsidRPr="002E611F" w:rsidRDefault="00716037" w:rsidP="00716037">
      <w:pPr>
        <w:spacing w:after="0"/>
        <w:ind w:left="709"/>
        <w:jc w:val="both"/>
        <w:rPr>
          <w:sz w:val="24"/>
        </w:rPr>
      </w:pPr>
    </w:p>
    <w:p w:rsidR="00716037" w:rsidRPr="002E611F" w:rsidRDefault="00716037" w:rsidP="00716037">
      <w:pPr>
        <w:numPr>
          <w:ilvl w:val="0"/>
          <w:numId w:val="3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System rozgrywek – zawody rozegrane zostaną sys</w:t>
      </w:r>
      <w:r w:rsidR="00C73ABD" w:rsidRPr="002E611F">
        <w:rPr>
          <w:sz w:val="24"/>
        </w:rPr>
        <w:t>temem mieszanym</w:t>
      </w:r>
    </w:p>
    <w:p w:rsidR="00716037" w:rsidRPr="002E611F" w:rsidRDefault="00716037" w:rsidP="00716037">
      <w:pPr>
        <w:numPr>
          <w:ilvl w:val="0"/>
          <w:numId w:val="3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Rozpocz</w:t>
      </w:r>
      <w:r w:rsidR="008C2E09" w:rsidRPr="002E611F">
        <w:rPr>
          <w:sz w:val="24"/>
        </w:rPr>
        <w:t>ęcie turnieju 30.11</w:t>
      </w:r>
      <w:r w:rsidRPr="002E611F">
        <w:rPr>
          <w:sz w:val="24"/>
        </w:rPr>
        <w:t>.</w:t>
      </w:r>
      <w:r w:rsidR="008C2E09" w:rsidRPr="002E611F">
        <w:rPr>
          <w:sz w:val="24"/>
        </w:rPr>
        <w:t>2019</w:t>
      </w:r>
      <w:r w:rsidR="001D1897" w:rsidRPr="002E611F">
        <w:rPr>
          <w:sz w:val="24"/>
        </w:rPr>
        <w:t xml:space="preserve"> r.</w:t>
      </w:r>
      <w:r w:rsidR="00862AD9" w:rsidRPr="002E611F">
        <w:rPr>
          <w:sz w:val="24"/>
        </w:rPr>
        <w:t xml:space="preserve"> (sobota) o godzinie 9.00</w:t>
      </w:r>
      <w:r w:rsidRPr="002E611F">
        <w:rPr>
          <w:sz w:val="24"/>
        </w:rPr>
        <w:t xml:space="preserve">, przewidywane zakończenie około godziny 15.00. </w:t>
      </w:r>
    </w:p>
    <w:p w:rsidR="00716037" w:rsidRPr="002E611F" w:rsidRDefault="00696F6B" w:rsidP="00716037">
      <w:pPr>
        <w:numPr>
          <w:ilvl w:val="0"/>
          <w:numId w:val="3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Mecze rozgrywane będą na dwóch</w:t>
      </w:r>
      <w:r w:rsidR="008C2E09" w:rsidRPr="002E611F">
        <w:rPr>
          <w:sz w:val="24"/>
        </w:rPr>
        <w:t xml:space="preserve"> boiskach, każdy z każdym w danej grupie wiekowej.</w:t>
      </w:r>
      <w:r w:rsidRPr="002E611F">
        <w:rPr>
          <w:sz w:val="24"/>
        </w:rPr>
        <w:t xml:space="preserve"> Przed meczem obowiązuje dziesięcio</w:t>
      </w:r>
      <w:r w:rsidR="00716037" w:rsidRPr="002E611F">
        <w:rPr>
          <w:sz w:val="24"/>
        </w:rPr>
        <w:t xml:space="preserve">minutowa rozgrzewka. </w:t>
      </w:r>
    </w:p>
    <w:p w:rsidR="00716037" w:rsidRPr="002E611F" w:rsidRDefault="00716037" w:rsidP="00F54548">
      <w:pPr>
        <w:numPr>
          <w:ilvl w:val="0"/>
          <w:numId w:val="3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Koordynator zapewnia w ramach turnieju</w:t>
      </w:r>
      <w:r w:rsidR="001D1897" w:rsidRPr="002E611F">
        <w:rPr>
          <w:sz w:val="24"/>
        </w:rPr>
        <w:t>:</w:t>
      </w:r>
      <w:r w:rsidRPr="002E611F">
        <w:rPr>
          <w:sz w:val="24"/>
        </w:rPr>
        <w:t xml:space="preserve"> ob</w:t>
      </w:r>
      <w:r w:rsidR="00862AD9" w:rsidRPr="002E611F">
        <w:rPr>
          <w:sz w:val="24"/>
        </w:rPr>
        <w:t>sługę sędziowską, napoje, poczęstunek</w:t>
      </w:r>
      <w:r w:rsidRPr="002E611F">
        <w:rPr>
          <w:sz w:val="24"/>
        </w:rPr>
        <w:br/>
        <w:t>oraz dla trzech pierwszych drużyn</w:t>
      </w:r>
      <w:r w:rsidR="001D1897" w:rsidRPr="002E611F">
        <w:rPr>
          <w:sz w:val="24"/>
        </w:rPr>
        <w:t>,</w:t>
      </w:r>
      <w:r w:rsidRPr="002E611F">
        <w:rPr>
          <w:sz w:val="24"/>
        </w:rPr>
        <w:t xml:space="preserve"> medale i puchary. Turniej rozgrywany będzie piłkami Molten  (koordynator  zapewnia piłki meczowe oraz do rozgrzewki).</w:t>
      </w:r>
    </w:p>
    <w:p w:rsidR="00716037" w:rsidRPr="002E611F" w:rsidRDefault="001D1897" w:rsidP="00716037">
      <w:pPr>
        <w:numPr>
          <w:ilvl w:val="0"/>
          <w:numId w:val="3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Wśród</w:t>
      </w:r>
      <w:r w:rsidR="0071239B" w:rsidRPr="002E611F">
        <w:rPr>
          <w:sz w:val="24"/>
        </w:rPr>
        <w:t xml:space="preserve"> drużyn</w:t>
      </w:r>
      <w:r w:rsidR="008C2E09" w:rsidRPr="002E611F">
        <w:rPr>
          <w:sz w:val="24"/>
        </w:rPr>
        <w:t xml:space="preserve"> zostanie wybrany najlepszy</w:t>
      </w:r>
      <w:r w:rsidR="00773B38" w:rsidRPr="002E611F">
        <w:rPr>
          <w:sz w:val="24"/>
        </w:rPr>
        <w:t xml:space="preserve"> zawodnik</w:t>
      </w:r>
      <w:r w:rsidR="00E06165" w:rsidRPr="002E611F">
        <w:rPr>
          <w:sz w:val="24"/>
        </w:rPr>
        <w:t xml:space="preserve"> turnieju</w:t>
      </w:r>
      <w:r w:rsidR="00716037" w:rsidRPr="002E611F">
        <w:rPr>
          <w:sz w:val="24"/>
        </w:rPr>
        <w:t xml:space="preserve">, </w:t>
      </w:r>
      <w:r w:rsidR="008C2E09" w:rsidRPr="002E611F">
        <w:rPr>
          <w:sz w:val="24"/>
        </w:rPr>
        <w:t>który</w:t>
      </w:r>
      <w:r w:rsidR="00716037" w:rsidRPr="002E611F">
        <w:rPr>
          <w:sz w:val="24"/>
        </w:rPr>
        <w:t xml:space="preserve"> otrzyma pamiątkową statuetkę.</w:t>
      </w:r>
    </w:p>
    <w:p w:rsidR="00716037" w:rsidRPr="002E611F" w:rsidRDefault="00716037" w:rsidP="00716037">
      <w:pPr>
        <w:numPr>
          <w:ilvl w:val="0"/>
          <w:numId w:val="3"/>
        </w:numPr>
        <w:tabs>
          <w:tab w:val="left" w:pos="709"/>
        </w:tabs>
        <w:spacing w:after="0"/>
        <w:ind w:left="709"/>
        <w:jc w:val="both"/>
      </w:pPr>
      <w:r w:rsidRPr="002E611F">
        <w:rPr>
          <w:sz w:val="24"/>
        </w:rPr>
        <w:t>Organizator zastrze</w:t>
      </w:r>
      <w:r w:rsidR="00B81C0B" w:rsidRPr="002E611F">
        <w:rPr>
          <w:sz w:val="24"/>
        </w:rPr>
        <w:t>ga sobie prawo do zmiany systemu</w:t>
      </w:r>
      <w:r w:rsidRPr="002E611F">
        <w:rPr>
          <w:sz w:val="24"/>
        </w:rPr>
        <w:t xml:space="preserve"> rozgrywania zawodów</w:t>
      </w:r>
      <w:r w:rsidR="0071239B" w:rsidRPr="002E611F">
        <w:rPr>
          <w:sz w:val="24"/>
        </w:rPr>
        <w:t>.</w:t>
      </w:r>
    </w:p>
    <w:p w:rsidR="00716037" w:rsidRPr="002E611F" w:rsidRDefault="00716037" w:rsidP="00716037"/>
    <w:p w:rsidR="00716037" w:rsidRPr="002E611F" w:rsidRDefault="00716037" w:rsidP="00716037">
      <w:pPr>
        <w:pStyle w:val="Nagwek1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sz w:val="28"/>
          <w:szCs w:val="28"/>
          <w:lang w:val="pl-PL"/>
        </w:rPr>
      </w:pPr>
      <w:r w:rsidRPr="002E611F">
        <w:rPr>
          <w:rFonts w:ascii="Calibri" w:hAnsi="Calibri" w:cs="Calibri"/>
          <w:sz w:val="28"/>
          <w:szCs w:val="28"/>
        </w:rPr>
        <w:tab/>
        <w:t>PRZEPISY GRY</w:t>
      </w:r>
    </w:p>
    <w:p w:rsidR="00C73ABD" w:rsidRPr="002E611F" w:rsidRDefault="00C73ABD" w:rsidP="00C73ABD"/>
    <w:p w:rsidR="00716037" w:rsidRPr="002E611F" w:rsidRDefault="00716037" w:rsidP="00716037">
      <w:pPr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W rozgrywkach obowiązują</w:t>
      </w:r>
      <w:r w:rsidRPr="002E611F">
        <w:rPr>
          <w:b/>
          <w:sz w:val="24"/>
        </w:rPr>
        <w:t xml:space="preserve"> </w:t>
      </w:r>
      <w:r w:rsidRPr="002E611F">
        <w:rPr>
          <w:sz w:val="24"/>
        </w:rPr>
        <w:t xml:space="preserve">przepisy określone w „Międzynarodowych Przepisach Gry </w:t>
      </w:r>
      <w:r w:rsidR="00F54548" w:rsidRPr="002E611F">
        <w:rPr>
          <w:sz w:val="24"/>
        </w:rPr>
        <w:br/>
      </w:r>
      <w:r w:rsidRPr="002E611F">
        <w:rPr>
          <w:sz w:val="24"/>
        </w:rPr>
        <w:t>w Piłkę Siatkową".</w:t>
      </w:r>
    </w:p>
    <w:p w:rsidR="007D29A9" w:rsidRPr="002E611F" w:rsidRDefault="007D29A9" w:rsidP="007D29A9">
      <w:pPr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Zawodnicy powinni posiadać jednolite stroje z numerami na koszulkach.</w:t>
      </w:r>
    </w:p>
    <w:p w:rsidR="00716037" w:rsidRPr="002E611F" w:rsidRDefault="00716037" w:rsidP="00F54548">
      <w:pPr>
        <w:numPr>
          <w:ilvl w:val="0"/>
          <w:numId w:val="4"/>
        </w:numPr>
        <w:tabs>
          <w:tab w:val="left" w:pos="709"/>
        </w:tabs>
        <w:spacing w:after="0"/>
        <w:ind w:left="709"/>
        <w:jc w:val="both"/>
      </w:pPr>
      <w:r w:rsidRPr="002E611F">
        <w:rPr>
          <w:sz w:val="24"/>
        </w:rPr>
        <w:t xml:space="preserve">Każdy mecz będzie rozgrywany do dwóch wygranych setów. </w:t>
      </w:r>
      <w:r w:rsidR="00B02911" w:rsidRPr="002E611F">
        <w:rPr>
          <w:sz w:val="24"/>
        </w:rPr>
        <w:t xml:space="preserve">Sety będą rozgrywane do </w:t>
      </w:r>
      <w:r w:rsidR="00F54548" w:rsidRPr="002E611F">
        <w:rPr>
          <w:sz w:val="24"/>
        </w:rPr>
        <w:br/>
      </w:r>
      <w:r w:rsidR="00B02911" w:rsidRPr="002E611F">
        <w:rPr>
          <w:sz w:val="24"/>
        </w:rPr>
        <w:t>25 pkt.</w:t>
      </w:r>
      <w:r w:rsidRPr="002E611F">
        <w:rPr>
          <w:sz w:val="24"/>
        </w:rPr>
        <w:t xml:space="preserve"> z zachowaniem przewagi dwóch punktów. Za każdy wygrany mecz drużyna otrzymuje dwa punkty. O ostatecznej kolejności w tabeli decydują kolejno:</w:t>
      </w:r>
    </w:p>
    <w:p w:rsidR="00716037" w:rsidRPr="002E611F" w:rsidRDefault="00716037" w:rsidP="00716037">
      <w:pPr>
        <w:tabs>
          <w:tab w:val="left" w:pos="709"/>
        </w:tabs>
        <w:spacing w:after="0"/>
        <w:ind w:left="349"/>
      </w:pPr>
    </w:p>
    <w:p w:rsidR="00716037" w:rsidRPr="002E611F" w:rsidRDefault="00716037" w:rsidP="00716037">
      <w:pPr>
        <w:numPr>
          <w:ilvl w:val="0"/>
          <w:numId w:val="5"/>
        </w:numPr>
        <w:spacing w:after="0"/>
        <w:ind w:left="1134"/>
        <w:jc w:val="both"/>
        <w:rPr>
          <w:sz w:val="24"/>
        </w:rPr>
      </w:pPr>
      <w:r w:rsidRPr="002E611F">
        <w:rPr>
          <w:sz w:val="24"/>
        </w:rPr>
        <w:t xml:space="preserve">liczba zdobytych punktów,  </w:t>
      </w:r>
    </w:p>
    <w:p w:rsidR="00716037" w:rsidRPr="002E611F" w:rsidRDefault="00716037" w:rsidP="00716037">
      <w:pPr>
        <w:numPr>
          <w:ilvl w:val="0"/>
          <w:numId w:val="5"/>
        </w:numPr>
        <w:spacing w:after="0"/>
        <w:ind w:left="1134"/>
        <w:jc w:val="both"/>
        <w:rPr>
          <w:sz w:val="24"/>
        </w:rPr>
      </w:pPr>
      <w:r w:rsidRPr="002E611F">
        <w:rPr>
          <w:sz w:val="24"/>
        </w:rPr>
        <w:t xml:space="preserve">stosunek małych punktów, </w:t>
      </w:r>
    </w:p>
    <w:p w:rsidR="00716037" w:rsidRPr="002E611F" w:rsidRDefault="00716037" w:rsidP="00716037">
      <w:pPr>
        <w:numPr>
          <w:ilvl w:val="0"/>
          <w:numId w:val="5"/>
        </w:numPr>
        <w:spacing w:after="0"/>
        <w:ind w:left="1134"/>
        <w:jc w:val="both"/>
        <w:rPr>
          <w:sz w:val="24"/>
        </w:rPr>
      </w:pPr>
      <w:r w:rsidRPr="002E611F">
        <w:rPr>
          <w:sz w:val="24"/>
        </w:rPr>
        <w:t xml:space="preserve">bezpośrednie spotkanie.  </w:t>
      </w:r>
    </w:p>
    <w:p w:rsidR="00716037" w:rsidRPr="002E611F" w:rsidRDefault="00716037" w:rsidP="008C2E09">
      <w:pPr>
        <w:tabs>
          <w:tab w:val="left" w:pos="709"/>
        </w:tabs>
        <w:spacing w:after="0"/>
        <w:rPr>
          <w:rFonts w:eastAsia="Verdana"/>
          <w:sz w:val="19"/>
          <w:szCs w:val="19"/>
        </w:rPr>
      </w:pPr>
    </w:p>
    <w:p w:rsidR="007D29A9" w:rsidRPr="002E611F" w:rsidRDefault="007D29A9" w:rsidP="00E80185">
      <w:pPr>
        <w:tabs>
          <w:tab w:val="left" w:pos="709"/>
        </w:tabs>
        <w:spacing w:after="0"/>
        <w:jc w:val="both"/>
        <w:rPr>
          <w:sz w:val="24"/>
        </w:rPr>
      </w:pPr>
    </w:p>
    <w:p w:rsidR="00716037" w:rsidRPr="002E611F" w:rsidRDefault="00716037" w:rsidP="00716037">
      <w:pPr>
        <w:pStyle w:val="Nagwek1"/>
        <w:numPr>
          <w:ilvl w:val="0"/>
          <w:numId w:val="0"/>
        </w:numPr>
        <w:tabs>
          <w:tab w:val="left" w:pos="708"/>
        </w:tabs>
        <w:ind w:left="720" w:hanging="720"/>
        <w:rPr>
          <w:rFonts w:ascii="Calibri" w:hAnsi="Calibri" w:cs="Calibri"/>
        </w:rPr>
      </w:pPr>
      <w:r w:rsidRPr="002E611F">
        <w:rPr>
          <w:rFonts w:ascii="Calibri" w:hAnsi="Calibri" w:cs="Calibri"/>
          <w:sz w:val="28"/>
        </w:rPr>
        <w:t>IV.     POSTANOWIENIA KOŃCOWE</w:t>
      </w:r>
    </w:p>
    <w:p w:rsidR="00716037" w:rsidRPr="002E611F" w:rsidRDefault="00716037" w:rsidP="00716037">
      <w:pPr>
        <w:rPr>
          <w:sz w:val="18"/>
        </w:rPr>
      </w:pPr>
    </w:p>
    <w:p w:rsidR="00716037" w:rsidRPr="002E611F" w:rsidRDefault="00716037" w:rsidP="00E80185">
      <w:pPr>
        <w:numPr>
          <w:ilvl w:val="0"/>
          <w:numId w:val="6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W przypadku nieprzestrze</w:t>
      </w:r>
      <w:r w:rsidR="00BE3DF3" w:rsidRPr="002E611F">
        <w:rPr>
          <w:sz w:val="24"/>
        </w:rPr>
        <w:t xml:space="preserve">gania regulaminu przepisów gry </w:t>
      </w:r>
      <w:r w:rsidR="00575E95" w:rsidRPr="002E611F">
        <w:rPr>
          <w:sz w:val="24"/>
        </w:rPr>
        <w:t>O</w:t>
      </w:r>
      <w:r w:rsidRPr="002E611F">
        <w:rPr>
          <w:sz w:val="24"/>
        </w:rPr>
        <w:t xml:space="preserve">rganizator zawodów </w:t>
      </w:r>
      <w:r w:rsidRPr="002E611F">
        <w:rPr>
          <w:sz w:val="24"/>
        </w:rPr>
        <w:br/>
        <w:t>w porozumieniu z sędzią głównym ma prawo do:</w:t>
      </w:r>
    </w:p>
    <w:p w:rsidR="00E80185" w:rsidRPr="002E611F" w:rsidRDefault="00E80185" w:rsidP="00E80185">
      <w:pPr>
        <w:tabs>
          <w:tab w:val="left" w:pos="709"/>
        </w:tabs>
        <w:spacing w:after="0"/>
        <w:ind w:left="709"/>
        <w:jc w:val="both"/>
        <w:rPr>
          <w:sz w:val="24"/>
        </w:rPr>
      </w:pPr>
    </w:p>
    <w:p w:rsidR="00716037" w:rsidRPr="002E611F" w:rsidRDefault="007D29A9" w:rsidP="0071603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z w:val="24"/>
        </w:rPr>
      </w:pPr>
      <w:r w:rsidRPr="002E611F">
        <w:rPr>
          <w:sz w:val="24"/>
        </w:rPr>
        <w:t>weryfikacji wyniku meczu</w:t>
      </w:r>
    </w:p>
    <w:p w:rsidR="00716037" w:rsidRPr="002E611F" w:rsidRDefault="00716037" w:rsidP="0071603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z w:val="24"/>
        </w:rPr>
      </w:pPr>
      <w:r w:rsidRPr="002E611F">
        <w:rPr>
          <w:sz w:val="24"/>
        </w:rPr>
        <w:t>dysk</w:t>
      </w:r>
      <w:r w:rsidR="007D29A9" w:rsidRPr="002E611F">
        <w:rPr>
          <w:sz w:val="24"/>
        </w:rPr>
        <w:t>walifikacji drużyny z rozgrywek</w:t>
      </w:r>
    </w:p>
    <w:p w:rsidR="00716037" w:rsidRPr="00CD2808" w:rsidRDefault="00CD2808" w:rsidP="00716037">
      <w:pPr>
        <w:numPr>
          <w:ilvl w:val="0"/>
          <w:numId w:val="6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CD2808">
        <w:rPr>
          <w:sz w:val="24"/>
        </w:rPr>
        <w:t>Zawodnicy biorący udział w rozgrywkach muszą mieć pisemną zgodę rodziców/prawnych opiekunów na u</w:t>
      </w:r>
      <w:r>
        <w:rPr>
          <w:sz w:val="24"/>
        </w:rPr>
        <w:t>czestnictwo</w:t>
      </w:r>
      <w:r w:rsidRPr="00CD2808">
        <w:rPr>
          <w:sz w:val="24"/>
        </w:rPr>
        <w:t xml:space="preserve"> w zawodach, z zaznaczeniem braku przeciwwskazań zdrowotnych do udziału w przedsięwzięciu.</w:t>
      </w:r>
    </w:p>
    <w:p w:rsidR="00716037" w:rsidRPr="002E611F" w:rsidRDefault="00716037" w:rsidP="00716037">
      <w:pPr>
        <w:numPr>
          <w:ilvl w:val="0"/>
          <w:numId w:val="6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 xml:space="preserve">Koordynator zapewnia pierwszą pomoc przy urazach powstałych w czasie gry, natomiast nie ponosi odpowiedzialności prawnej za udział w rozgrywkach osób chorych oraz wynikających z tego powodu wypadków oraz za skutki wypadków przed, po i w czasie gry. Każdy zespół jest odpowiedzialny za własne ubezpieczenie </w:t>
      </w:r>
      <w:r w:rsidR="00E80185" w:rsidRPr="002E611F">
        <w:rPr>
          <w:sz w:val="24"/>
        </w:rPr>
        <w:t>NNW</w:t>
      </w:r>
      <w:r w:rsidR="00F54548" w:rsidRPr="002E611F">
        <w:rPr>
          <w:sz w:val="24"/>
        </w:rPr>
        <w:t xml:space="preserve"> </w:t>
      </w:r>
      <w:r w:rsidR="00E80185" w:rsidRPr="002E611F">
        <w:rPr>
          <w:sz w:val="24"/>
        </w:rPr>
        <w:t>i OC.</w:t>
      </w:r>
    </w:p>
    <w:p w:rsidR="00716037" w:rsidRPr="002E611F" w:rsidRDefault="00716037" w:rsidP="00716037">
      <w:pPr>
        <w:numPr>
          <w:ilvl w:val="0"/>
          <w:numId w:val="6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Do interpretacji niniejszego regu</w:t>
      </w:r>
      <w:r w:rsidR="00BE3DF3" w:rsidRPr="002E611F">
        <w:rPr>
          <w:sz w:val="24"/>
        </w:rPr>
        <w:t xml:space="preserve">laminu uprawniony jest jedynie </w:t>
      </w:r>
      <w:r w:rsidR="00575E95" w:rsidRPr="002E611F">
        <w:rPr>
          <w:sz w:val="24"/>
        </w:rPr>
        <w:t>O</w:t>
      </w:r>
      <w:r w:rsidRPr="002E611F">
        <w:rPr>
          <w:sz w:val="24"/>
        </w:rPr>
        <w:t>rganizator.</w:t>
      </w:r>
    </w:p>
    <w:p w:rsidR="00716037" w:rsidRPr="002E611F" w:rsidRDefault="00716037" w:rsidP="00716037">
      <w:pPr>
        <w:numPr>
          <w:ilvl w:val="0"/>
          <w:numId w:val="6"/>
        </w:numPr>
        <w:tabs>
          <w:tab w:val="left" w:pos="709"/>
        </w:tabs>
        <w:spacing w:after="0"/>
        <w:ind w:left="709"/>
        <w:jc w:val="both"/>
        <w:rPr>
          <w:sz w:val="24"/>
        </w:rPr>
      </w:pPr>
      <w:r w:rsidRPr="002E611F">
        <w:rPr>
          <w:sz w:val="24"/>
        </w:rPr>
        <w:t>Regu</w:t>
      </w:r>
      <w:r w:rsidR="00BE3DF3" w:rsidRPr="002E611F">
        <w:rPr>
          <w:sz w:val="24"/>
        </w:rPr>
        <w:t xml:space="preserve">lamin turnieju jest własnością </w:t>
      </w:r>
      <w:r w:rsidR="00575E95" w:rsidRPr="002E611F">
        <w:rPr>
          <w:sz w:val="24"/>
        </w:rPr>
        <w:t>O</w:t>
      </w:r>
      <w:r w:rsidRPr="002E611F">
        <w:rPr>
          <w:sz w:val="24"/>
        </w:rPr>
        <w:t xml:space="preserve">rganizatora turnieju. Wykorzystywanie </w:t>
      </w:r>
      <w:r w:rsidR="002A09E8" w:rsidRPr="002E611F">
        <w:rPr>
          <w:sz w:val="24"/>
        </w:rPr>
        <w:t xml:space="preserve">go </w:t>
      </w:r>
      <w:r w:rsidRPr="002E611F">
        <w:rPr>
          <w:sz w:val="24"/>
        </w:rPr>
        <w:t>w innych turniejach lub celach bez zgody właściciela jest zabronione.</w:t>
      </w:r>
    </w:p>
    <w:p w:rsidR="00716037" w:rsidRPr="002E611F" w:rsidRDefault="00716037" w:rsidP="00716037">
      <w:pPr>
        <w:spacing w:after="0"/>
        <w:ind w:left="709"/>
        <w:jc w:val="both"/>
        <w:rPr>
          <w:sz w:val="24"/>
        </w:rPr>
      </w:pPr>
    </w:p>
    <w:p w:rsidR="008C2E09" w:rsidRPr="002E611F" w:rsidRDefault="008C2E09" w:rsidP="00716037">
      <w:pPr>
        <w:spacing w:after="0"/>
        <w:ind w:left="709"/>
        <w:jc w:val="both"/>
        <w:rPr>
          <w:sz w:val="24"/>
        </w:rPr>
      </w:pPr>
    </w:p>
    <w:p w:rsidR="00575E95" w:rsidRPr="002E611F" w:rsidRDefault="00575E95" w:rsidP="00716037">
      <w:pPr>
        <w:spacing w:after="0"/>
        <w:ind w:left="709"/>
        <w:jc w:val="both"/>
        <w:rPr>
          <w:sz w:val="24"/>
        </w:rPr>
      </w:pPr>
    </w:p>
    <w:p w:rsidR="00575E95" w:rsidRPr="002E611F" w:rsidRDefault="00575E95" w:rsidP="00716037">
      <w:pPr>
        <w:spacing w:after="0"/>
        <w:ind w:left="709"/>
        <w:jc w:val="both"/>
        <w:rPr>
          <w:sz w:val="24"/>
        </w:rPr>
      </w:pPr>
    </w:p>
    <w:p w:rsidR="00716037" w:rsidRPr="002E611F" w:rsidRDefault="00716037" w:rsidP="00716037">
      <w:pPr>
        <w:spacing w:after="0"/>
        <w:jc w:val="both"/>
        <w:rPr>
          <w:b/>
          <w:sz w:val="28"/>
          <w:szCs w:val="28"/>
        </w:rPr>
      </w:pPr>
    </w:p>
    <w:p w:rsidR="00716037" w:rsidRPr="002E611F" w:rsidRDefault="00716037" w:rsidP="00716037">
      <w:pPr>
        <w:spacing w:after="0"/>
        <w:jc w:val="both"/>
        <w:rPr>
          <w:b/>
          <w:sz w:val="28"/>
          <w:szCs w:val="28"/>
        </w:rPr>
      </w:pPr>
      <w:r w:rsidRPr="002E611F">
        <w:rPr>
          <w:b/>
          <w:sz w:val="28"/>
          <w:szCs w:val="28"/>
        </w:rPr>
        <w:t>V.</w:t>
      </w:r>
      <w:r w:rsidRPr="002E611F">
        <w:rPr>
          <w:b/>
          <w:sz w:val="28"/>
          <w:szCs w:val="28"/>
        </w:rPr>
        <w:tab/>
        <w:t>NAGRODY</w:t>
      </w:r>
    </w:p>
    <w:p w:rsidR="00716037" w:rsidRPr="002E611F" w:rsidRDefault="00716037" w:rsidP="00716037">
      <w:pPr>
        <w:spacing w:after="0"/>
        <w:jc w:val="both"/>
        <w:rPr>
          <w:b/>
          <w:sz w:val="28"/>
          <w:szCs w:val="28"/>
        </w:rPr>
      </w:pPr>
    </w:p>
    <w:p w:rsidR="00E06165" w:rsidRPr="002E611F" w:rsidRDefault="003176EF" w:rsidP="00061152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miejsca I – IV</w:t>
      </w:r>
      <w:r w:rsidR="00716037" w:rsidRPr="002E611F">
        <w:rPr>
          <w:sz w:val="24"/>
          <w:szCs w:val="24"/>
        </w:rPr>
        <w:t xml:space="preserve"> drużyny otrzymają puchary i medale</w:t>
      </w:r>
      <w:r w:rsidR="002E611F" w:rsidRPr="002E611F">
        <w:rPr>
          <w:sz w:val="24"/>
          <w:szCs w:val="24"/>
        </w:rPr>
        <w:t>.</w:t>
      </w:r>
    </w:p>
    <w:p w:rsidR="00716037" w:rsidRPr="002E611F" w:rsidRDefault="00716037" w:rsidP="00716037">
      <w:pPr>
        <w:ind w:left="705"/>
        <w:jc w:val="both"/>
        <w:rPr>
          <w:sz w:val="24"/>
        </w:rPr>
      </w:pPr>
    </w:p>
    <w:p w:rsidR="00716037" w:rsidRPr="002E611F" w:rsidRDefault="00716037" w:rsidP="00716037">
      <w:pPr>
        <w:pStyle w:val="Nagwek2"/>
        <w:jc w:val="both"/>
        <w:rPr>
          <w:rFonts w:ascii="Calibri" w:hAnsi="Calibri" w:cs="Calibri"/>
          <w:sz w:val="28"/>
        </w:rPr>
      </w:pPr>
      <w:r w:rsidRPr="002E611F">
        <w:rPr>
          <w:rFonts w:ascii="Calibri" w:hAnsi="Calibri" w:cs="Calibri"/>
          <w:sz w:val="28"/>
          <w:szCs w:val="28"/>
        </w:rPr>
        <w:t>VI</w:t>
      </w:r>
      <w:r w:rsidRPr="002E611F">
        <w:rPr>
          <w:rFonts w:ascii="Calibri" w:hAnsi="Calibri" w:cs="Calibri"/>
          <w:sz w:val="28"/>
        </w:rPr>
        <w:t>.</w:t>
      </w:r>
      <w:r w:rsidRPr="002E611F">
        <w:rPr>
          <w:rFonts w:ascii="Calibri" w:hAnsi="Calibri" w:cs="Calibri"/>
          <w:sz w:val="28"/>
        </w:rPr>
        <w:tab/>
        <w:t>MIEJSCE ZAWODÓW</w:t>
      </w:r>
    </w:p>
    <w:p w:rsidR="002F5F19" w:rsidRPr="002E611F" w:rsidRDefault="002F5F19" w:rsidP="002F5F19">
      <w:pPr>
        <w:rPr>
          <w:lang/>
        </w:rPr>
      </w:pPr>
    </w:p>
    <w:p w:rsidR="00716037" w:rsidRPr="002E611F" w:rsidRDefault="00773B38" w:rsidP="00F54548">
      <w:pPr>
        <w:ind w:left="705"/>
        <w:jc w:val="both"/>
      </w:pPr>
      <w:r w:rsidRPr="002E611F">
        <w:rPr>
          <w:sz w:val="24"/>
        </w:rPr>
        <w:t>ZSRT w Z</w:t>
      </w:r>
      <w:r w:rsidR="008C2E09" w:rsidRPr="002E611F">
        <w:rPr>
          <w:sz w:val="24"/>
        </w:rPr>
        <w:t>woleniu</w:t>
      </w:r>
      <w:r w:rsidRPr="002E611F">
        <w:rPr>
          <w:sz w:val="24"/>
        </w:rPr>
        <w:t xml:space="preserve"> ul. Wojska Polskiego 78, </w:t>
      </w:r>
      <w:r w:rsidR="00E80185" w:rsidRPr="002E611F">
        <w:rPr>
          <w:sz w:val="24"/>
        </w:rPr>
        <w:t>26-700 Zwoleń</w:t>
      </w:r>
      <w:r w:rsidR="00575E95" w:rsidRPr="002E611F">
        <w:rPr>
          <w:sz w:val="24"/>
        </w:rPr>
        <w:t>,</w:t>
      </w:r>
      <w:r w:rsidRPr="002E611F">
        <w:rPr>
          <w:sz w:val="24"/>
        </w:rPr>
        <w:t xml:space="preserve"> wjazd na halę od ulicy Sienkiewicz</w:t>
      </w:r>
      <w:r w:rsidR="00061152" w:rsidRPr="002E611F">
        <w:rPr>
          <w:sz w:val="24"/>
        </w:rPr>
        <w:t>a</w:t>
      </w:r>
      <w:r w:rsidRPr="002E611F">
        <w:rPr>
          <w:sz w:val="24"/>
        </w:rPr>
        <w:t>.</w:t>
      </w:r>
    </w:p>
    <w:p w:rsidR="00716037" w:rsidRPr="002E611F" w:rsidRDefault="00716037" w:rsidP="00716037">
      <w:pPr>
        <w:pStyle w:val="Nagwek2"/>
        <w:jc w:val="both"/>
        <w:rPr>
          <w:rFonts w:ascii="Calibri" w:hAnsi="Calibri" w:cs="Calibri"/>
          <w:sz w:val="28"/>
        </w:rPr>
      </w:pPr>
      <w:r w:rsidRPr="002E611F">
        <w:rPr>
          <w:rFonts w:ascii="Calibri" w:hAnsi="Calibri" w:cs="Calibri"/>
          <w:sz w:val="28"/>
          <w:szCs w:val="28"/>
        </w:rPr>
        <w:t>VII</w:t>
      </w:r>
      <w:r w:rsidRPr="002E611F">
        <w:rPr>
          <w:rFonts w:ascii="Calibri" w:hAnsi="Calibri" w:cs="Calibri"/>
          <w:sz w:val="28"/>
        </w:rPr>
        <w:t>.</w:t>
      </w:r>
      <w:r w:rsidRPr="002E611F">
        <w:rPr>
          <w:rFonts w:ascii="Calibri" w:hAnsi="Calibri" w:cs="Calibri"/>
          <w:sz w:val="28"/>
        </w:rPr>
        <w:tab/>
        <w:t>WYŻYWIENIE</w:t>
      </w:r>
    </w:p>
    <w:p w:rsidR="002F5F19" w:rsidRPr="002E611F" w:rsidRDefault="002F5F19" w:rsidP="002F5F19">
      <w:pPr>
        <w:rPr>
          <w:lang/>
        </w:rPr>
      </w:pPr>
    </w:p>
    <w:p w:rsidR="00716037" w:rsidRPr="002E611F" w:rsidRDefault="00716037" w:rsidP="00716037">
      <w:pPr>
        <w:ind w:left="705"/>
        <w:jc w:val="both"/>
        <w:rPr>
          <w:b/>
          <w:sz w:val="24"/>
        </w:rPr>
      </w:pPr>
      <w:r w:rsidRPr="002E611F">
        <w:rPr>
          <w:sz w:val="24"/>
        </w:rPr>
        <w:t>Koordynator turnieju zapewnia poczęstunek, który odbędzie się w czasie przerwy. Dodatkowo koordynator zapewnia napoje podczas trwania rozgrywek.</w:t>
      </w:r>
      <w:r w:rsidRPr="002E611F">
        <w:rPr>
          <w:color w:val="FF0000"/>
          <w:sz w:val="24"/>
        </w:rPr>
        <w:t xml:space="preserve"> </w:t>
      </w:r>
    </w:p>
    <w:p w:rsidR="00716037" w:rsidRPr="002E611F" w:rsidRDefault="00716037" w:rsidP="00716037">
      <w:pPr>
        <w:jc w:val="both"/>
        <w:rPr>
          <w:b/>
          <w:sz w:val="24"/>
        </w:rPr>
      </w:pPr>
    </w:p>
    <w:p w:rsidR="00716037" w:rsidRPr="002E611F" w:rsidRDefault="00716037" w:rsidP="00716037">
      <w:pPr>
        <w:jc w:val="both"/>
        <w:rPr>
          <w:b/>
          <w:sz w:val="28"/>
          <w:szCs w:val="28"/>
        </w:rPr>
      </w:pPr>
      <w:r w:rsidRPr="002E611F">
        <w:rPr>
          <w:b/>
          <w:sz w:val="28"/>
          <w:szCs w:val="28"/>
        </w:rPr>
        <w:t>VIII.   POTWIERDZENIE UCZESTNICTWA</w:t>
      </w:r>
    </w:p>
    <w:p w:rsidR="00716037" w:rsidRPr="002E611F" w:rsidRDefault="00716037" w:rsidP="00F54548">
      <w:pPr>
        <w:ind w:left="705"/>
        <w:jc w:val="both"/>
        <w:rPr>
          <w:sz w:val="24"/>
          <w:szCs w:val="24"/>
        </w:rPr>
      </w:pPr>
      <w:r w:rsidRPr="002E611F">
        <w:rPr>
          <w:sz w:val="24"/>
          <w:szCs w:val="24"/>
        </w:rPr>
        <w:t>Opiekunowie drużyn proszeni są o pot</w:t>
      </w:r>
      <w:r w:rsidR="008C2E09" w:rsidRPr="002E611F">
        <w:rPr>
          <w:sz w:val="24"/>
          <w:szCs w:val="24"/>
        </w:rPr>
        <w:t>wierdzenie uczestnictwa do 23.11.2019</w:t>
      </w:r>
      <w:r w:rsidR="00575E95" w:rsidRPr="002E611F">
        <w:rPr>
          <w:sz w:val="24"/>
          <w:szCs w:val="24"/>
        </w:rPr>
        <w:t xml:space="preserve"> </w:t>
      </w:r>
      <w:r w:rsidRPr="002E611F">
        <w:rPr>
          <w:sz w:val="24"/>
          <w:szCs w:val="24"/>
        </w:rPr>
        <w:t xml:space="preserve">r. </w:t>
      </w:r>
      <w:r w:rsidR="00F54548" w:rsidRPr="002E611F">
        <w:rPr>
          <w:sz w:val="24"/>
          <w:szCs w:val="24"/>
        </w:rPr>
        <w:br/>
      </w:r>
      <w:r w:rsidRPr="002E611F">
        <w:rPr>
          <w:sz w:val="24"/>
          <w:szCs w:val="24"/>
        </w:rPr>
        <w:t>oraz przesłanie listy zawodni</w:t>
      </w:r>
      <w:r w:rsidR="00494523">
        <w:rPr>
          <w:sz w:val="24"/>
          <w:szCs w:val="24"/>
        </w:rPr>
        <w:t>ków</w:t>
      </w:r>
      <w:r w:rsidRPr="002E611F">
        <w:rPr>
          <w:sz w:val="24"/>
          <w:szCs w:val="24"/>
        </w:rPr>
        <w:t xml:space="preserve"> </w:t>
      </w:r>
      <w:r w:rsidRPr="00544DD4">
        <w:rPr>
          <w:sz w:val="24"/>
          <w:szCs w:val="24"/>
        </w:rPr>
        <w:t xml:space="preserve">z aktualnym adresem zamieszkania </w:t>
      </w:r>
      <w:r w:rsidR="00E80185" w:rsidRPr="00544DD4">
        <w:rPr>
          <w:sz w:val="24"/>
          <w:szCs w:val="24"/>
        </w:rPr>
        <w:t xml:space="preserve">na </w:t>
      </w:r>
      <w:r w:rsidR="00544DD4" w:rsidRPr="00544DD4">
        <w:rPr>
          <w:sz w:val="24"/>
          <w:szCs w:val="24"/>
        </w:rPr>
        <w:t xml:space="preserve">niżej podany adres </w:t>
      </w:r>
      <w:r w:rsidR="00E80185" w:rsidRPr="00544DD4">
        <w:rPr>
          <w:sz w:val="24"/>
          <w:szCs w:val="24"/>
        </w:rPr>
        <w:t>e-</w:t>
      </w:r>
      <w:r w:rsidRPr="00544DD4">
        <w:rPr>
          <w:sz w:val="24"/>
          <w:szCs w:val="24"/>
        </w:rPr>
        <w:t>mail.</w:t>
      </w:r>
    </w:p>
    <w:p w:rsidR="00716037" w:rsidRPr="002E611F" w:rsidRDefault="00716037" w:rsidP="00716037">
      <w:pPr>
        <w:jc w:val="both"/>
      </w:pPr>
    </w:p>
    <w:p w:rsidR="00716037" w:rsidRPr="002E611F" w:rsidRDefault="00716037" w:rsidP="00716037">
      <w:pPr>
        <w:jc w:val="both"/>
        <w:rPr>
          <w:sz w:val="24"/>
        </w:rPr>
      </w:pPr>
      <w:r w:rsidRPr="002E611F">
        <w:rPr>
          <w:b/>
          <w:sz w:val="28"/>
          <w:szCs w:val="28"/>
        </w:rPr>
        <w:t xml:space="preserve"> IX.    KONTAKT</w:t>
      </w:r>
    </w:p>
    <w:p w:rsidR="00716037" w:rsidRPr="002E611F" w:rsidRDefault="00E80185" w:rsidP="00716037">
      <w:pPr>
        <w:ind w:firstLine="709"/>
        <w:jc w:val="both"/>
        <w:rPr>
          <w:b/>
          <w:color w:val="00B0F0"/>
          <w:u w:val="single"/>
        </w:rPr>
      </w:pPr>
      <w:r w:rsidRPr="002E611F">
        <w:rPr>
          <w:sz w:val="24"/>
        </w:rPr>
        <w:t>Arkadiusz Figura</w:t>
      </w:r>
      <w:r w:rsidRPr="002E611F">
        <w:t xml:space="preserve"> </w:t>
      </w:r>
      <w:hyperlink r:id="rId14" w:history="1">
        <w:r w:rsidR="00112790" w:rsidRPr="002E611F">
          <w:rPr>
            <w:rStyle w:val="Hipercze"/>
            <w:b/>
            <w:sz w:val="28"/>
            <w:szCs w:val="28"/>
          </w:rPr>
          <w:t>arekfigura@wp.pl</w:t>
        </w:r>
      </w:hyperlink>
      <w:r w:rsidR="00112790" w:rsidRPr="002E611F">
        <w:rPr>
          <w:b/>
          <w:color w:val="00B0F0"/>
          <w:sz w:val="28"/>
          <w:szCs w:val="28"/>
          <w:u w:val="single"/>
        </w:rPr>
        <w:t xml:space="preserve">  </w:t>
      </w:r>
      <w:r w:rsidR="00112790" w:rsidRPr="002E611F">
        <w:rPr>
          <w:bCs/>
          <w:sz w:val="28"/>
          <w:szCs w:val="28"/>
        </w:rPr>
        <w:t>lub</w:t>
      </w:r>
      <w:r w:rsidR="00112790" w:rsidRPr="002E611F">
        <w:rPr>
          <w:b/>
          <w:color w:val="00B0F0"/>
          <w:sz w:val="28"/>
          <w:szCs w:val="28"/>
          <w:u w:val="single"/>
        </w:rPr>
        <w:t xml:space="preserve"> </w:t>
      </w:r>
      <w:hyperlink r:id="rId15" w:history="1">
        <w:r w:rsidR="00544DD4" w:rsidRPr="00EE4577">
          <w:rPr>
            <w:rStyle w:val="Hipercze"/>
            <w:b/>
            <w:sz w:val="28"/>
            <w:szCs w:val="28"/>
          </w:rPr>
          <w:t>andrzej.zico@onet.eu</w:t>
        </w:r>
      </w:hyperlink>
      <w:r w:rsidR="00112790" w:rsidRPr="002E611F">
        <w:rPr>
          <w:b/>
          <w:color w:val="00B0F0"/>
          <w:sz w:val="28"/>
          <w:szCs w:val="28"/>
          <w:u w:val="single"/>
        </w:rPr>
        <w:t xml:space="preserve"> </w:t>
      </w:r>
    </w:p>
    <w:p w:rsidR="00112790" w:rsidRPr="002E611F" w:rsidRDefault="00112790" w:rsidP="00716037">
      <w:pPr>
        <w:ind w:firstLine="709"/>
        <w:jc w:val="both"/>
        <w:rPr>
          <w:sz w:val="24"/>
        </w:rPr>
      </w:pPr>
    </w:p>
    <w:p w:rsidR="00716037" w:rsidRPr="002E611F" w:rsidRDefault="00575E95" w:rsidP="00B235C0">
      <w:pPr>
        <w:ind w:firstLine="709"/>
        <w:jc w:val="both"/>
        <w:rPr>
          <w:sz w:val="24"/>
          <w:szCs w:val="24"/>
        </w:rPr>
      </w:pPr>
      <w:r w:rsidRPr="002E611F">
        <w:rPr>
          <w:sz w:val="28"/>
          <w:szCs w:val="24"/>
        </w:rPr>
        <w:t xml:space="preserve"> </w:t>
      </w:r>
      <w:r w:rsidR="007D29A9" w:rsidRPr="002E611F">
        <w:rPr>
          <w:sz w:val="28"/>
          <w:szCs w:val="24"/>
        </w:rPr>
        <w:t>tel.</w:t>
      </w:r>
      <w:r w:rsidR="00716037" w:rsidRPr="002E611F">
        <w:rPr>
          <w:sz w:val="28"/>
          <w:szCs w:val="24"/>
        </w:rPr>
        <w:t xml:space="preserve"> </w:t>
      </w:r>
      <w:r w:rsidR="00E80185" w:rsidRPr="002E611F">
        <w:rPr>
          <w:sz w:val="28"/>
          <w:szCs w:val="24"/>
        </w:rPr>
        <w:t>603645418 lub 508183994</w:t>
      </w:r>
    </w:p>
    <w:p w:rsidR="00716037" w:rsidRPr="002E611F" w:rsidRDefault="00716037" w:rsidP="00716037">
      <w:pPr>
        <w:jc w:val="both"/>
        <w:rPr>
          <w:sz w:val="24"/>
        </w:rPr>
      </w:pPr>
    </w:p>
    <w:p w:rsidR="00716037" w:rsidRPr="002E611F" w:rsidRDefault="00716037" w:rsidP="00716037"/>
    <w:p w:rsidR="00716037" w:rsidRPr="002E611F" w:rsidRDefault="00716037" w:rsidP="00716037">
      <w:pPr>
        <w:pStyle w:val="Tekstpodstawowywcity"/>
        <w:tabs>
          <w:tab w:val="left" w:pos="72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</w:p>
    <w:sectPr w:rsidR="00716037" w:rsidRPr="002E611F" w:rsidSect="001430F6">
      <w:footerReference w:type="default" r:id="rId16"/>
      <w:pgSz w:w="11906" w:h="16838"/>
      <w:pgMar w:top="28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A0" w:rsidRDefault="00852EA0" w:rsidP="002E611F">
      <w:pPr>
        <w:spacing w:after="0"/>
      </w:pPr>
      <w:r>
        <w:separator/>
      </w:r>
    </w:p>
  </w:endnote>
  <w:endnote w:type="continuationSeparator" w:id="0">
    <w:p w:rsidR="00852EA0" w:rsidRDefault="00852EA0" w:rsidP="002E61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F" w:rsidRDefault="002E611F">
    <w:pPr>
      <w:pStyle w:val="Stopka"/>
      <w:jc w:val="right"/>
    </w:pPr>
    <w:fldSimple w:instr="PAGE   \* MERGEFORMAT">
      <w:r w:rsidR="00483F1D">
        <w:rPr>
          <w:noProof/>
        </w:rPr>
        <w:t>2</w:t>
      </w:r>
    </w:fldSimple>
  </w:p>
  <w:p w:rsidR="002E611F" w:rsidRDefault="002E61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A0" w:rsidRDefault="00852EA0" w:rsidP="002E611F">
      <w:pPr>
        <w:spacing w:after="0"/>
      </w:pPr>
      <w:r>
        <w:separator/>
      </w:r>
    </w:p>
  </w:footnote>
  <w:footnote w:type="continuationSeparator" w:id="0">
    <w:p w:rsidR="00852EA0" w:rsidRDefault="00852EA0" w:rsidP="002E61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680D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</w:num>
  <w:num w:numId="8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037"/>
    <w:rsid w:val="000355DD"/>
    <w:rsid w:val="0005101F"/>
    <w:rsid w:val="00061152"/>
    <w:rsid w:val="00112790"/>
    <w:rsid w:val="001430F6"/>
    <w:rsid w:val="00172683"/>
    <w:rsid w:val="001D1897"/>
    <w:rsid w:val="001D4831"/>
    <w:rsid w:val="001E4DC2"/>
    <w:rsid w:val="001F5881"/>
    <w:rsid w:val="0025171C"/>
    <w:rsid w:val="002A09E8"/>
    <w:rsid w:val="002E611F"/>
    <w:rsid w:val="002F5F19"/>
    <w:rsid w:val="00313068"/>
    <w:rsid w:val="003176EF"/>
    <w:rsid w:val="00335DD9"/>
    <w:rsid w:val="003C1161"/>
    <w:rsid w:val="0045273F"/>
    <w:rsid w:val="00483F1D"/>
    <w:rsid w:val="00494523"/>
    <w:rsid w:val="004972C7"/>
    <w:rsid w:val="004C5A97"/>
    <w:rsid w:val="00510A10"/>
    <w:rsid w:val="00544DD4"/>
    <w:rsid w:val="00575E95"/>
    <w:rsid w:val="005B59FA"/>
    <w:rsid w:val="006615BB"/>
    <w:rsid w:val="00696F6B"/>
    <w:rsid w:val="0071239B"/>
    <w:rsid w:val="00716037"/>
    <w:rsid w:val="007673FF"/>
    <w:rsid w:val="00773B38"/>
    <w:rsid w:val="007B6A7D"/>
    <w:rsid w:val="007D29A9"/>
    <w:rsid w:val="007F16D4"/>
    <w:rsid w:val="00852EA0"/>
    <w:rsid w:val="00862AD9"/>
    <w:rsid w:val="008B792A"/>
    <w:rsid w:val="008C2E09"/>
    <w:rsid w:val="008F45BF"/>
    <w:rsid w:val="00967917"/>
    <w:rsid w:val="00994E76"/>
    <w:rsid w:val="00AC46F1"/>
    <w:rsid w:val="00B02911"/>
    <w:rsid w:val="00B235C0"/>
    <w:rsid w:val="00B81C0B"/>
    <w:rsid w:val="00BE3DF3"/>
    <w:rsid w:val="00C14967"/>
    <w:rsid w:val="00C31E75"/>
    <w:rsid w:val="00C73ABD"/>
    <w:rsid w:val="00CD2808"/>
    <w:rsid w:val="00DD6BF8"/>
    <w:rsid w:val="00DE35B8"/>
    <w:rsid w:val="00E06165"/>
    <w:rsid w:val="00E80185"/>
    <w:rsid w:val="00F5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37"/>
    <w:pPr>
      <w:suppressAutoHyphens/>
      <w:spacing w:after="200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16037"/>
    <w:pPr>
      <w:keepNext/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b/>
      <w:sz w:val="18"/>
      <w:szCs w:val="20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6037"/>
    <w:pPr>
      <w:keepNext/>
      <w:spacing w:after="0"/>
      <w:outlineLvl w:val="1"/>
    </w:pPr>
    <w:rPr>
      <w:rFonts w:ascii="Times New Roman" w:eastAsia="Times New Roman" w:hAnsi="Times New Roman" w:cs="Times New Roman"/>
      <w:b/>
      <w:sz w:val="18"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16037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gwek2Znak">
    <w:name w:val="Nagłówek 2 Znak"/>
    <w:link w:val="Nagwek2"/>
    <w:semiHidden/>
    <w:rsid w:val="00716037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styleId="Hipercze">
    <w:name w:val="Hyperlink"/>
    <w:unhideWhenUsed/>
    <w:rsid w:val="007160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6037"/>
    <w:pPr>
      <w:spacing w:after="0"/>
      <w:ind w:left="1134" w:hanging="425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semiHidden/>
    <w:rsid w:val="00716037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qFormat/>
    <w:rsid w:val="0071603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037"/>
    <w:pPr>
      <w:spacing w:after="0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16037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6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611F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6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11F"/>
    <w:rPr>
      <w:rFonts w:cs="Calibri"/>
      <w:sz w:val="22"/>
      <w:szCs w:val="22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544D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ir.zwolen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owarzyszeniedir@tle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ndrzej.zico@onet.e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arekfigur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4344</CharactersWithSpaces>
  <SharedDoc>false</SharedDoc>
  <HLinks>
    <vt:vector size="24" baseType="variant">
      <vt:variant>
        <vt:i4>5308479</vt:i4>
      </vt:variant>
      <vt:variant>
        <vt:i4>9</vt:i4>
      </vt:variant>
      <vt:variant>
        <vt:i4>0</vt:i4>
      </vt:variant>
      <vt:variant>
        <vt:i4>5</vt:i4>
      </vt:variant>
      <vt:variant>
        <vt:lpwstr>mailto:andrzej.zico@onet.eu</vt:lpwstr>
      </vt:variant>
      <vt:variant>
        <vt:lpwstr/>
      </vt:variant>
      <vt:variant>
        <vt:i4>5570679</vt:i4>
      </vt:variant>
      <vt:variant>
        <vt:i4>6</vt:i4>
      </vt:variant>
      <vt:variant>
        <vt:i4>0</vt:i4>
      </vt:variant>
      <vt:variant>
        <vt:i4>5</vt:i4>
      </vt:variant>
      <vt:variant>
        <vt:lpwstr>mailto:arekfigura@wp.pl</vt:lpwstr>
      </vt:variant>
      <vt:variant>
        <vt:lpwstr/>
      </vt:variant>
      <vt:variant>
        <vt:i4>2293868</vt:i4>
      </vt:variant>
      <vt:variant>
        <vt:i4>3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Agnieszka Strzelecka</cp:lastModifiedBy>
  <cp:revision>2</cp:revision>
  <cp:lastPrinted>2017-12-12T15:02:00Z</cp:lastPrinted>
  <dcterms:created xsi:type="dcterms:W3CDTF">2019-11-29T08:49:00Z</dcterms:created>
  <dcterms:modified xsi:type="dcterms:W3CDTF">2019-11-29T08:49:00Z</dcterms:modified>
</cp:coreProperties>
</file>