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D9" w:rsidRDefault="00D768D9" w:rsidP="00897814"/>
    <w:p w:rsidR="000B03E7" w:rsidRDefault="00973C02" w:rsidP="00D768D9">
      <w:pPr>
        <w:jc w:val="both"/>
      </w:pPr>
      <w:bookmarkStart w:id="0" w:name="_Hlk512253329"/>
      <w:r>
        <w:t>Zaktualizowany h</w:t>
      </w:r>
      <w:r w:rsidR="000B03E7" w:rsidRPr="001957F5">
        <w:t>armonogram</w:t>
      </w:r>
      <w:r w:rsidR="00E05DF9">
        <w:t xml:space="preserve"> planowanych</w:t>
      </w:r>
      <w:r w:rsidR="003E65BD">
        <w:t xml:space="preserve"> </w:t>
      </w:r>
      <w:r w:rsidR="000B03E7" w:rsidRPr="001957F5">
        <w:t xml:space="preserve"> naborów wniosków o udzielenie wsparcia na wdrażanie operacji w ramach strategii rozwoju lokalneg</w:t>
      </w:r>
      <w:r w:rsidR="003E65BD">
        <w:t>o</w:t>
      </w:r>
      <w:r w:rsidR="003046EF">
        <w:t xml:space="preserve"> kierowanego przez społeczność</w:t>
      </w:r>
      <w:r w:rsidR="00695FFA">
        <w:t xml:space="preserve"> </w:t>
      </w:r>
      <w:r w:rsidR="003856E9">
        <w:br/>
      </w:r>
      <w:r w:rsidR="00695FFA" w:rsidRPr="00695FFA">
        <w:rPr>
          <w:b/>
          <w:i/>
        </w:rPr>
        <w:t xml:space="preserve">z dnia </w:t>
      </w:r>
      <w:r w:rsidR="00A57828">
        <w:rPr>
          <w:b/>
          <w:i/>
        </w:rPr>
        <w:t>04 lutego</w:t>
      </w:r>
      <w:r w:rsidR="00EC6E2B">
        <w:rPr>
          <w:b/>
          <w:i/>
        </w:rPr>
        <w:t xml:space="preserve"> </w:t>
      </w:r>
      <w:r w:rsidR="00695FFA" w:rsidRPr="00695FFA">
        <w:rPr>
          <w:b/>
          <w:i/>
        </w:rPr>
        <w:t>20</w:t>
      </w:r>
      <w:r w:rsidR="00A57828">
        <w:rPr>
          <w:b/>
          <w:i/>
        </w:rPr>
        <w:t>20</w:t>
      </w:r>
      <w:r w:rsidR="00695FFA" w:rsidRPr="00695FFA">
        <w:rPr>
          <w:b/>
          <w:i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2746"/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1134"/>
        <w:gridCol w:w="1134"/>
        <w:gridCol w:w="1026"/>
      </w:tblGrid>
      <w:tr w:rsidR="00897814" w:rsidTr="009045D0">
        <w:trPr>
          <w:trHeight w:val="978"/>
        </w:trPr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bookmarkEnd w:id="0"/>
          <w:p w:rsidR="00897814" w:rsidRDefault="00897814" w:rsidP="00975C5B">
            <w:pPr>
              <w:jc w:val="both"/>
              <w:rPr>
                <w:b/>
              </w:rPr>
            </w:pPr>
            <w:r>
              <w:rPr>
                <w:b/>
              </w:rPr>
              <w:t xml:space="preserve">Poddziałanie: </w:t>
            </w:r>
          </w:p>
          <w:p w:rsidR="00897814" w:rsidRDefault="00897814" w:rsidP="00975C5B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897814" w:rsidRPr="00534BF3" w:rsidTr="00D768D9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jc w:val="center"/>
            </w:pPr>
            <w:r>
              <w:rPr>
                <w:b/>
              </w:rPr>
              <w:t>półrocze</w:t>
            </w:r>
          </w:p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6696" w:type="dxa"/>
            <w:gridSpan w:val="4"/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tematyczny/planowana alokacja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897814" w:rsidRPr="00534BF3" w:rsidTr="00D768D9">
        <w:trPr>
          <w:trHeight w:val="33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Pr="00405E52">
              <w:rPr>
                <w:b/>
                <w:vertAlign w:val="superscript"/>
              </w:rPr>
              <w:t>2</w:t>
            </w:r>
          </w:p>
        </w:tc>
      </w:tr>
      <w:tr w:rsidR="00897814" w:rsidTr="00D768D9">
        <w:trPr>
          <w:trHeight w:val="45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2016</w:t>
            </w:r>
          </w:p>
        </w:tc>
        <w:tc>
          <w:tcPr>
            <w:tcW w:w="1417" w:type="dxa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</w:t>
            </w: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Podejmowanie działalności gospodarczej- </w:t>
            </w:r>
            <w:r w:rsidR="00AA49E1">
              <w:br/>
            </w:r>
            <w:r w:rsidRPr="00AA49E1">
              <w:rPr>
                <w:b/>
              </w:rPr>
              <w:t>420</w:t>
            </w:r>
            <w:r w:rsidR="00C45133" w:rsidRPr="00AA49E1">
              <w:rPr>
                <w:b/>
              </w:rPr>
              <w:t xml:space="preserve"> 000</w:t>
            </w:r>
            <w:r w:rsidR="00AA49E1">
              <w:rPr>
                <w:b/>
              </w:rPr>
              <w:t xml:space="preserve"> 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876657" w:rsidRPr="00AA49E1">
              <w:t xml:space="preserve"> </w:t>
            </w:r>
            <w:r w:rsidRPr="00AA49E1">
              <w:br/>
            </w:r>
            <w:r w:rsidR="003D4A4B" w:rsidRPr="003D4A4B">
              <w:rPr>
                <w:b/>
                <w:color w:val="2D2D2D"/>
                <w:shd w:val="clear" w:color="auto" w:fill="FFFFFF"/>
              </w:rPr>
              <w:t>1</w:t>
            </w:r>
            <w:r w:rsidR="00F23009">
              <w:rPr>
                <w:b/>
                <w:color w:val="2D2D2D"/>
                <w:shd w:val="clear" w:color="auto" w:fill="FFFFFF"/>
              </w:rPr>
              <w:t> </w:t>
            </w:r>
            <w:r w:rsidR="003D4A4B" w:rsidRPr="003D4A4B">
              <w:rPr>
                <w:b/>
                <w:color w:val="2D2D2D"/>
                <w:shd w:val="clear" w:color="auto" w:fill="FFFFFF"/>
              </w:rPr>
              <w:t>7</w:t>
            </w:r>
            <w:r w:rsidR="00F23009">
              <w:rPr>
                <w:b/>
                <w:color w:val="2D2D2D"/>
                <w:shd w:val="clear" w:color="auto" w:fill="FFFFFF"/>
              </w:rPr>
              <w:t>06 756,42</w:t>
            </w:r>
            <w:r w:rsidR="00F037EC" w:rsidRPr="003D4A4B">
              <w:rPr>
                <w:b/>
              </w:rPr>
              <w:t xml:space="preserve"> </w:t>
            </w:r>
            <w:r w:rsidRPr="003D4A4B">
              <w:rPr>
                <w:b/>
              </w:rPr>
              <w:t>zł</w:t>
            </w:r>
            <w:r w:rsidR="00CF7D77" w:rsidRPr="00F037EC">
              <w:rPr>
                <w:b/>
              </w:rPr>
              <w:t xml:space="preserve"> 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Infrastruktura turystyczna, kulturalna i rekreacyjna- </w:t>
            </w:r>
            <w:r w:rsidR="00C45133" w:rsidRPr="00AA49E1">
              <w:br/>
            </w:r>
            <w:r w:rsidR="00C45133" w:rsidRPr="00034DD7">
              <w:rPr>
                <w:b/>
                <w:color w:val="FF0000"/>
              </w:rPr>
              <w:t xml:space="preserve"> </w:t>
            </w:r>
            <w:r w:rsidR="003D4A4B">
              <w:rPr>
                <w:b/>
              </w:rPr>
              <w:t>2</w:t>
            </w:r>
            <w:r w:rsidR="00261402">
              <w:rPr>
                <w:b/>
              </w:rPr>
              <w:t> </w:t>
            </w:r>
            <w:r w:rsidR="003D4A4B">
              <w:rPr>
                <w:b/>
              </w:rPr>
              <w:t>8</w:t>
            </w:r>
            <w:r w:rsidR="00261402">
              <w:rPr>
                <w:b/>
              </w:rPr>
              <w:t>87 496,88</w:t>
            </w:r>
            <w:r w:rsidR="00F037EC" w:rsidRPr="00F037EC">
              <w:rPr>
                <w:b/>
              </w:rPr>
              <w:t xml:space="preserve"> </w:t>
            </w:r>
            <w:r w:rsidRPr="00F037EC">
              <w:rPr>
                <w:b/>
              </w:rPr>
              <w:t>zł</w:t>
            </w:r>
            <w:r w:rsidR="005F001E" w:rsidRPr="00F037EC">
              <w:rPr>
                <w:b/>
              </w:rPr>
              <w:t xml:space="preserve">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Wydarzenia integrujące i aktywizujące- </w:t>
            </w:r>
            <w:r w:rsidRPr="00AA49E1">
              <w:rPr>
                <w:b/>
              </w:rPr>
              <w:t>50 000,00</w:t>
            </w:r>
            <w:r w:rsidR="00C45133" w:rsidRPr="00AA49E1">
              <w:rPr>
                <w:b/>
              </w:rPr>
              <w:t xml:space="preserve"> 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885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2017</w:t>
            </w: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>Podejmowanie działalności gospodarczej-</w:t>
            </w:r>
            <w:r w:rsidRPr="00AA49E1">
              <w:rPr>
                <w:b/>
              </w:rPr>
              <w:t>210</w:t>
            </w:r>
            <w:r w:rsidR="00C45133" w:rsidRPr="00AA49E1">
              <w:rPr>
                <w:b/>
              </w:rPr>
              <w:t xml:space="preserve"> 000 </w:t>
            </w:r>
            <w:r w:rsidRPr="00AA49E1">
              <w:rPr>
                <w:b/>
              </w:rPr>
              <w:t>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82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C45133" w:rsidRPr="00AA49E1">
              <w:rPr>
                <w:b/>
              </w:rPr>
              <w:t>1</w:t>
            </w:r>
            <w:r w:rsidR="00F23009">
              <w:rPr>
                <w:b/>
              </w:rPr>
              <w:t> 052 052,67</w:t>
            </w:r>
            <w:r w:rsidR="00666773">
              <w:rPr>
                <w:b/>
              </w:rPr>
              <w:t xml:space="preserve"> </w:t>
            </w:r>
            <w:r w:rsidR="00C45133" w:rsidRPr="00AA49E1">
              <w:rPr>
                <w:b/>
              </w:rPr>
              <w:t xml:space="preserve"> </w:t>
            </w:r>
            <w:r w:rsidRPr="00AA49E1">
              <w:rPr>
                <w:b/>
              </w:rPr>
              <w:t>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14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Podejmowanie działalności gospodarczej- </w:t>
            </w:r>
            <w:r w:rsidRPr="00AA49E1">
              <w:rPr>
                <w:b/>
              </w:rPr>
              <w:t>140</w:t>
            </w:r>
            <w:r w:rsidR="00C45133" w:rsidRPr="00AA49E1">
              <w:rPr>
                <w:b/>
              </w:rPr>
              <w:t xml:space="preserve"> 000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37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3D4A4B">
              <w:rPr>
                <w:b/>
              </w:rPr>
              <w:t>4</w:t>
            </w:r>
            <w:r w:rsidR="00F23009">
              <w:rPr>
                <w:b/>
              </w:rPr>
              <w:t>69 352</w:t>
            </w:r>
            <w:r w:rsidR="00976A55">
              <w:rPr>
                <w:b/>
              </w:rPr>
              <w:t>,00</w:t>
            </w:r>
            <w:r w:rsidR="00C45133"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155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BC1AC7" w:rsidRDefault="00897814" w:rsidP="00D768D9">
            <w:pPr>
              <w:spacing w:line="276" w:lineRule="auto"/>
              <w:rPr>
                <w:b/>
              </w:rPr>
            </w:pPr>
            <w:r w:rsidRPr="00AA49E1">
              <w:t xml:space="preserve">Infrastruktura turystyczna, kulturalna i rekreacyjna- </w:t>
            </w:r>
          </w:p>
          <w:p w:rsidR="00897814" w:rsidRPr="00BC1AC7" w:rsidRDefault="00BC1AC7" w:rsidP="00D768D9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1</w:t>
            </w:r>
            <w:r w:rsidR="008D381F">
              <w:rPr>
                <w:b/>
              </w:rPr>
              <w:t> 2</w:t>
            </w:r>
            <w:r w:rsidR="001142EC">
              <w:rPr>
                <w:b/>
              </w:rPr>
              <w:t>29</w:t>
            </w:r>
            <w:r w:rsidR="002B26CA">
              <w:rPr>
                <w:b/>
              </w:rPr>
              <w:t> </w:t>
            </w:r>
            <w:r w:rsidR="001142EC">
              <w:rPr>
                <w:b/>
              </w:rPr>
              <w:t>328</w:t>
            </w:r>
            <w:r w:rsidR="002B26CA">
              <w:rPr>
                <w:b/>
              </w:rPr>
              <w:t>,</w:t>
            </w:r>
            <w:r w:rsidR="001142EC">
              <w:rPr>
                <w:b/>
              </w:rPr>
              <w:t>79</w:t>
            </w:r>
            <w:r w:rsidR="00897814"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BA2B33" w:rsidTr="00D768D9">
        <w:trPr>
          <w:trHeight w:val="1827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lastRenderedPageBreak/>
              <w:t>2018</w:t>
            </w:r>
          </w:p>
        </w:tc>
        <w:tc>
          <w:tcPr>
            <w:tcW w:w="1417" w:type="dxa"/>
            <w:vAlign w:val="center"/>
          </w:tcPr>
          <w:p w:rsidR="00BA2B33" w:rsidRPr="00A81F1F" w:rsidRDefault="00D125F5" w:rsidP="00BC1AC7">
            <w:pPr>
              <w:rPr>
                <w:b/>
              </w:rPr>
            </w:pPr>
            <w:r w:rsidRPr="00A81F1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15875</wp:posOffset>
                      </wp:positionV>
                      <wp:extent cx="2164080" cy="1150620"/>
                      <wp:effectExtent l="0" t="0" r="26670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4080" cy="1150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CE808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.25pt" to="234.8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" strokecolor="#4579b8 [3044]"/>
                  </w:pict>
                </mc:Fallback>
              </mc:AlternateContent>
            </w:r>
            <w:r w:rsidR="00BA2B33" w:rsidRPr="00A81F1F">
              <w:rPr>
                <w:b/>
              </w:rPr>
              <w:t xml:space="preserve"> </w:t>
            </w:r>
          </w:p>
          <w:p w:rsidR="00BA2B33" w:rsidRPr="001B4ADA" w:rsidRDefault="00BA2B33" w:rsidP="00975C5B">
            <w:pPr>
              <w:rPr>
                <w:b/>
              </w:rPr>
            </w:pPr>
          </w:p>
          <w:p w:rsidR="00BA2B33" w:rsidRPr="001B4ADA" w:rsidRDefault="00BA2B33" w:rsidP="00975C5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BA2B33" w:rsidRPr="00D73519" w:rsidRDefault="00D125F5" w:rsidP="00975C5B">
            <w:r w:rsidRPr="00D73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2125980" cy="1135380"/>
                      <wp:effectExtent l="0" t="0" r="26670" b="2667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980" cy="1135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117B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.25pt" to="163.4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" strokecolor="#4579b8 [3044]"/>
                  </w:pict>
                </mc:Fallback>
              </mc:AlternateConten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Pr="00C82654" w:rsidRDefault="00BA2B33" w:rsidP="00975C5B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BA2B33" w:rsidTr="00BA2B33">
        <w:trPr>
          <w:trHeight w:val="97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2B33" w:rsidRPr="001B4ADA" w:rsidRDefault="00BA2B33" w:rsidP="00975C5B">
            <w:pPr>
              <w:jc w:val="center"/>
              <w:rPr>
                <w:b/>
              </w:rPr>
            </w:pPr>
            <w:r w:rsidRPr="001B4ADA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BA2B33" w:rsidRPr="00BC1AC7" w:rsidRDefault="00BA2B33" w:rsidP="00666773">
            <w:pPr>
              <w:rPr>
                <w:b/>
              </w:rPr>
            </w:pPr>
            <w:r w:rsidRPr="00F037EC">
              <w:t xml:space="preserve">Infrastruktura turystyczna, kulturalna i rekreacyjna- </w:t>
            </w:r>
            <w:r w:rsidRPr="00F037EC">
              <w:br/>
            </w:r>
            <w:r>
              <w:rPr>
                <w:b/>
              </w:rPr>
              <w:t>1</w:t>
            </w:r>
            <w:r w:rsidR="002B26CA">
              <w:rPr>
                <w:b/>
              </w:rPr>
              <w:t> 043 532,95</w:t>
            </w:r>
            <w:r w:rsidR="003D4A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F037EC">
              <w:rPr>
                <w:b/>
              </w:rPr>
              <w:t>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BA2B33" w:rsidTr="00975C5B">
        <w:trPr>
          <w:trHeight w:val="97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A2B33" w:rsidRPr="001B4ADA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3D4A4B" w:rsidRPr="003D4A4B" w:rsidRDefault="00BA2B33" w:rsidP="003D4A4B">
            <w:pPr>
              <w:rPr>
                <w:b/>
                <w:szCs w:val="18"/>
              </w:rPr>
            </w:pPr>
            <w:r w:rsidRPr="00F037EC">
              <w:rPr>
                <w:szCs w:val="18"/>
              </w:rPr>
              <w:t xml:space="preserve">Rozwój działalności gospodarczej- </w:t>
            </w:r>
            <w:r w:rsidRPr="00F037EC">
              <w:rPr>
                <w:szCs w:val="18"/>
              </w:rPr>
              <w:br/>
            </w:r>
            <w:r w:rsidR="00F23009">
              <w:rPr>
                <w:b/>
                <w:szCs w:val="18"/>
              </w:rPr>
              <w:t>869 000,00</w:t>
            </w:r>
            <w:bookmarkStart w:id="1" w:name="_GoBack"/>
            <w:bookmarkEnd w:id="1"/>
            <w:r w:rsidR="003D4A4B" w:rsidRPr="003D4A4B">
              <w:rPr>
                <w:b/>
                <w:szCs w:val="18"/>
              </w:rPr>
              <w:t xml:space="preserve"> zł</w:t>
            </w:r>
          </w:p>
          <w:p w:rsidR="00BA2B33" w:rsidRPr="00F037EC" w:rsidRDefault="00BA2B33" w:rsidP="00666773">
            <w:r w:rsidRPr="00F037EC">
              <w:rPr>
                <w:b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580683" w:rsidTr="00580683">
        <w:trPr>
          <w:trHeight w:val="41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580683" w:rsidRDefault="00580683" w:rsidP="00A56059">
            <w:pPr>
              <w:jc w:val="center"/>
              <w:rPr>
                <w:b/>
              </w:rPr>
            </w:pPr>
            <w:r w:rsidRPr="00534BF3">
              <w:rPr>
                <w:b/>
              </w:rPr>
              <w:t>2019</w:t>
            </w:r>
          </w:p>
          <w:p w:rsidR="00580683" w:rsidRPr="00534BF3" w:rsidRDefault="0058068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80683" w:rsidRPr="00876657" w:rsidRDefault="00580683" w:rsidP="00A56059">
            <w:pPr>
              <w:jc w:val="center"/>
              <w:rPr>
                <w:b/>
              </w:rPr>
            </w:pPr>
            <w:r w:rsidRPr="00876657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b/>
                <w:szCs w:val="18"/>
              </w:rPr>
            </w:pPr>
            <w:r w:rsidRPr="00AA49E1">
              <w:rPr>
                <w:szCs w:val="18"/>
              </w:rPr>
              <w:t xml:space="preserve">Wydarzenia integrujące i aktywizujące- </w:t>
            </w:r>
            <w:r w:rsidRPr="00AA49E1">
              <w:rPr>
                <w:b/>
                <w:szCs w:val="18"/>
              </w:rPr>
              <w:t>50 000 zł</w:t>
            </w:r>
          </w:p>
          <w:p w:rsidR="00580683" w:rsidRPr="00AA49E1" w:rsidRDefault="00580683" w:rsidP="00666773">
            <w:pPr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580683" w:rsidTr="00580683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580683" w:rsidRPr="00534BF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0683" w:rsidRPr="00876657" w:rsidRDefault="00580683" w:rsidP="00A5605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szCs w:val="18"/>
              </w:rPr>
            </w:pPr>
            <w:r w:rsidRPr="00AA49E1">
              <w:t>Podejmowanie działalności gospodarczej</w:t>
            </w:r>
            <w:r>
              <w:t xml:space="preserve">- </w:t>
            </w:r>
            <w:r w:rsidR="008F1395">
              <w:rPr>
                <w:b/>
              </w:rPr>
              <w:t>28</w:t>
            </w:r>
            <w:r w:rsidRPr="00580683">
              <w:rPr>
                <w:b/>
              </w:rPr>
              <w:t>0 000,00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580683" w:rsidTr="00D768D9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580683" w:rsidRPr="00534BF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8068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szCs w:val="18"/>
              </w:rPr>
            </w:pPr>
            <w:r w:rsidRPr="00580683">
              <w:rPr>
                <w:szCs w:val="18"/>
              </w:rPr>
              <w:t>Rozwój działalności gospodarczej-</w:t>
            </w:r>
            <w:r>
              <w:rPr>
                <w:szCs w:val="18"/>
              </w:rPr>
              <w:t xml:space="preserve"> </w:t>
            </w:r>
            <w:r w:rsidRPr="00580683">
              <w:rPr>
                <w:b/>
                <w:szCs w:val="18"/>
              </w:rPr>
              <w:t>860 000,00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A96753" w:rsidTr="00254851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A96753" w:rsidRPr="00534BF3" w:rsidRDefault="00A96753" w:rsidP="00A96753">
            <w:pPr>
              <w:jc w:val="center"/>
              <w:rPr>
                <w:b/>
              </w:rPr>
            </w:pPr>
            <w:r w:rsidRPr="00534BF3">
              <w:rPr>
                <w:b/>
              </w:rPr>
              <w:t>2020</w:t>
            </w:r>
          </w:p>
        </w:tc>
        <w:tc>
          <w:tcPr>
            <w:tcW w:w="1417" w:type="dxa"/>
            <w:vAlign w:val="center"/>
          </w:tcPr>
          <w:p w:rsidR="00A96753" w:rsidRPr="00A96753" w:rsidRDefault="00A96753" w:rsidP="00A96753">
            <w:pPr>
              <w:jc w:val="center"/>
              <w:rPr>
                <w:b/>
                <w:bCs/>
              </w:rPr>
            </w:pPr>
            <w:r w:rsidRPr="00A96753">
              <w:rPr>
                <w:b/>
                <w:bCs/>
              </w:rPr>
              <w:t>I</w:t>
            </w:r>
          </w:p>
        </w:tc>
        <w:tc>
          <w:tcPr>
            <w:tcW w:w="3402" w:type="dxa"/>
            <w:vAlign w:val="center"/>
          </w:tcPr>
          <w:p w:rsidR="00A96753" w:rsidRPr="00AA49E1" w:rsidRDefault="00A96753" w:rsidP="00A96753">
            <w:pPr>
              <w:rPr>
                <w:szCs w:val="18"/>
              </w:rPr>
            </w:pPr>
            <w:r w:rsidRPr="00580683">
              <w:rPr>
                <w:szCs w:val="18"/>
              </w:rPr>
              <w:t>Rozwój działalności gospodarczej-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632 838,91</w:t>
            </w:r>
            <w:r w:rsidRPr="00580683">
              <w:rPr>
                <w:b/>
                <w:szCs w:val="18"/>
              </w:rPr>
              <w:t xml:space="preserve"> zł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Pr="00C82654" w:rsidRDefault="00A96753" w:rsidP="00A96753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</w:tr>
      <w:tr w:rsidR="00A96753" w:rsidTr="00391BDE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A96753" w:rsidRPr="00534BF3" w:rsidRDefault="00A96753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96753" w:rsidRPr="00A96753" w:rsidRDefault="00A96753" w:rsidP="00A96753">
            <w:pPr>
              <w:jc w:val="center"/>
              <w:rPr>
                <w:b/>
                <w:bCs/>
              </w:rPr>
            </w:pPr>
            <w:r w:rsidRPr="00A96753">
              <w:rPr>
                <w:b/>
                <w:bCs/>
              </w:rPr>
              <w:t>II</w:t>
            </w:r>
          </w:p>
        </w:tc>
        <w:tc>
          <w:tcPr>
            <w:tcW w:w="3402" w:type="dxa"/>
            <w:vAlign w:val="center"/>
          </w:tcPr>
          <w:p w:rsidR="00A96753" w:rsidRPr="00AA49E1" w:rsidRDefault="00A96753" w:rsidP="00A96753">
            <w:pPr>
              <w:rPr>
                <w:szCs w:val="18"/>
              </w:rPr>
            </w:pPr>
            <w:r w:rsidRPr="00AA49E1">
              <w:t>Podejmowanie działalności gospodarczej</w:t>
            </w:r>
            <w:r>
              <w:t xml:space="preserve">- </w:t>
            </w:r>
            <w:r>
              <w:rPr>
                <w:b/>
              </w:rPr>
              <w:t>7</w:t>
            </w:r>
            <w:r w:rsidRPr="00580683">
              <w:rPr>
                <w:b/>
              </w:rPr>
              <w:t>0 000,00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</w:tr>
      <w:tr w:rsidR="00A96753" w:rsidTr="00254851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A96753" w:rsidRPr="00534BF3" w:rsidRDefault="00A96753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96753" w:rsidRDefault="00A96753" w:rsidP="00A96753">
            <w:pPr>
              <w:jc w:val="center"/>
            </w:pPr>
          </w:p>
        </w:tc>
        <w:tc>
          <w:tcPr>
            <w:tcW w:w="3402" w:type="dxa"/>
            <w:vAlign w:val="center"/>
          </w:tcPr>
          <w:p w:rsidR="00A96753" w:rsidRPr="00AA49E1" w:rsidRDefault="00A96753" w:rsidP="00A96753">
            <w:r w:rsidRPr="00F037EC">
              <w:t>Infrastruktura turystyczna, kulturalna i rekreacyjna-</w:t>
            </w:r>
            <w:r w:rsidRPr="00A96753">
              <w:rPr>
                <w:b/>
                <w:bCs/>
              </w:rPr>
              <w:t>239 641,38 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96753" w:rsidRDefault="00A96753" w:rsidP="00A96753"/>
        </w:tc>
      </w:tr>
      <w:tr w:rsidR="00897814" w:rsidTr="00D768D9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42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43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</w:tbl>
    <w:p w:rsidR="00E57670" w:rsidRDefault="00E57670"/>
    <w:p w:rsidR="00F363C4" w:rsidRDefault="00F363C4"/>
    <w:p w:rsidR="00F363C4" w:rsidRDefault="00F363C4"/>
    <w:p w:rsidR="00F363C4" w:rsidRDefault="00F363C4"/>
    <w:p w:rsidR="00F363C4" w:rsidRDefault="00F363C4"/>
    <w:p w:rsidR="00F363C4" w:rsidRPr="00F363C4" w:rsidRDefault="00F363C4" w:rsidP="00F363C4">
      <w:pPr>
        <w:jc w:val="right"/>
        <w:rPr>
          <w:sz w:val="16"/>
          <w:szCs w:val="16"/>
        </w:rPr>
      </w:pPr>
    </w:p>
    <w:p w:rsidR="00CF7D77" w:rsidRDefault="00CF7D77"/>
    <w:p w:rsidR="00F037EC" w:rsidRDefault="00F037EC"/>
    <w:sectPr w:rsidR="00F037EC" w:rsidSect="00D768D9">
      <w:pgSz w:w="11906" w:h="16838"/>
      <w:pgMar w:top="709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37" w:rsidRDefault="004C0337" w:rsidP="0016437F">
      <w:r>
        <w:separator/>
      </w:r>
    </w:p>
  </w:endnote>
  <w:endnote w:type="continuationSeparator" w:id="0">
    <w:p w:rsidR="004C0337" w:rsidRDefault="004C0337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37" w:rsidRDefault="004C0337" w:rsidP="0016437F">
      <w:r>
        <w:separator/>
      </w:r>
    </w:p>
  </w:footnote>
  <w:footnote w:type="continuationSeparator" w:id="0">
    <w:p w:rsidR="004C0337" w:rsidRDefault="004C0337" w:rsidP="0016437F">
      <w:r>
        <w:continuationSeparator/>
      </w:r>
    </w:p>
  </w:footnote>
  <w:footnote w:id="1">
    <w:p w:rsidR="00975C5B" w:rsidRDefault="00975C5B" w:rsidP="00897814">
      <w:pPr>
        <w:pStyle w:val="Tekstprzypisudolnego"/>
        <w:jc w:val="both"/>
      </w:pPr>
    </w:p>
  </w:footnote>
  <w:footnote w:id="2">
    <w:p w:rsidR="00975C5B" w:rsidRDefault="00975C5B" w:rsidP="0089781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7"/>
    <w:rsid w:val="000076DA"/>
    <w:rsid w:val="00014EC8"/>
    <w:rsid w:val="000156B9"/>
    <w:rsid w:val="000159EF"/>
    <w:rsid w:val="0003362E"/>
    <w:rsid w:val="000336FB"/>
    <w:rsid w:val="00034DD7"/>
    <w:rsid w:val="0003771C"/>
    <w:rsid w:val="0007757F"/>
    <w:rsid w:val="000A2C13"/>
    <w:rsid w:val="000B03E7"/>
    <w:rsid w:val="000B0FD2"/>
    <w:rsid w:val="000F0815"/>
    <w:rsid w:val="001142EC"/>
    <w:rsid w:val="0012140A"/>
    <w:rsid w:val="0012682B"/>
    <w:rsid w:val="0016437F"/>
    <w:rsid w:val="0018069F"/>
    <w:rsid w:val="001835C3"/>
    <w:rsid w:val="0018530C"/>
    <w:rsid w:val="00197C2A"/>
    <w:rsid w:val="001B059E"/>
    <w:rsid w:val="001B4ADA"/>
    <w:rsid w:val="001F0070"/>
    <w:rsid w:val="00200037"/>
    <w:rsid w:val="002415D7"/>
    <w:rsid w:val="0024304B"/>
    <w:rsid w:val="00251AE4"/>
    <w:rsid w:val="00261402"/>
    <w:rsid w:val="0029014E"/>
    <w:rsid w:val="002B26CA"/>
    <w:rsid w:val="002D08E3"/>
    <w:rsid w:val="002E7E57"/>
    <w:rsid w:val="003046EF"/>
    <w:rsid w:val="003414A2"/>
    <w:rsid w:val="00380BA9"/>
    <w:rsid w:val="003856E9"/>
    <w:rsid w:val="003C77CA"/>
    <w:rsid w:val="003D4A4B"/>
    <w:rsid w:val="003E3993"/>
    <w:rsid w:val="003E65BD"/>
    <w:rsid w:val="003F5727"/>
    <w:rsid w:val="00405E52"/>
    <w:rsid w:val="00430047"/>
    <w:rsid w:val="00431607"/>
    <w:rsid w:val="004C0337"/>
    <w:rsid w:val="004E2D30"/>
    <w:rsid w:val="005104CB"/>
    <w:rsid w:val="00520971"/>
    <w:rsid w:val="005562BF"/>
    <w:rsid w:val="005727DB"/>
    <w:rsid w:val="00575FFE"/>
    <w:rsid w:val="00580683"/>
    <w:rsid w:val="005B4253"/>
    <w:rsid w:val="005B611F"/>
    <w:rsid w:val="005D4408"/>
    <w:rsid w:val="005F001E"/>
    <w:rsid w:val="006144F9"/>
    <w:rsid w:val="00666773"/>
    <w:rsid w:val="00673A33"/>
    <w:rsid w:val="00695FFA"/>
    <w:rsid w:val="00697AEF"/>
    <w:rsid w:val="006C5D7A"/>
    <w:rsid w:val="006E1279"/>
    <w:rsid w:val="006F1E5F"/>
    <w:rsid w:val="00700435"/>
    <w:rsid w:val="00711958"/>
    <w:rsid w:val="00725980"/>
    <w:rsid w:val="007B1016"/>
    <w:rsid w:val="007C567F"/>
    <w:rsid w:val="007D1B41"/>
    <w:rsid w:val="00804044"/>
    <w:rsid w:val="00804F20"/>
    <w:rsid w:val="00837B39"/>
    <w:rsid w:val="00853A09"/>
    <w:rsid w:val="00876657"/>
    <w:rsid w:val="00881B6F"/>
    <w:rsid w:val="00897814"/>
    <w:rsid w:val="008D381F"/>
    <w:rsid w:val="008D6F44"/>
    <w:rsid w:val="008E1E61"/>
    <w:rsid w:val="008F1395"/>
    <w:rsid w:val="00903EB3"/>
    <w:rsid w:val="009045D0"/>
    <w:rsid w:val="00921692"/>
    <w:rsid w:val="00927E6D"/>
    <w:rsid w:val="00951A55"/>
    <w:rsid w:val="0096501C"/>
    <w:rsid w:val="00973C02"/>
    <w:rsid w:val="00975C5B"/>
    <w:rsid w:val="00976A55"/>
    <w:rsid w:val="00A05365"/>
    <w:rsid w:val="00A1736E"/>
    <w:rsid w:val="00A56059"/>
    <w:rsid w:val="00A57828"/>
    <w:rsid w:val="00A81F1F"/>
    <w:rsid w:val="00A83D1C"/>
    <w:rsid w:val="00A96753"/>
    <w:rsid w:val="00AA49E1"/>
    <w:rsid w:val="00AB08E6"/>
    <w:rsid w:val="00AD08D1"/>
    <w:rsid w:val="00AD0B8E"/>
    <w:rsid w:val="00B16416"/>
    <w:rsid w:val="00B71A4D"/>
    <w:rsid w:val="00B91058"/>
    <w:rsid w:val="00B91123"/>
    <w:rsid w:val="00B9273B"/>
    <w:rsid w:val="00BA0637"/>
    <w:rsid w:val="00BA2B33"/>
    <w:rsid w:val="00BC1AC7"/>
    <w:rsid w:val="00BC3EDD"/>
    <w:rsid w:val="00BD0851"/>
    <w:rsid w:val="00BD515F"/>
    <w:rsid w:val="00BF0C25"/>
    <w:rsid w:val="00C45133"/>
    <w:rsid w:val="00C63C1F"/>
    <w:rsid w:val="00C82654"/>
    <w:rsid w:val="00CF0F99"/>
    <w:rsid w:val="00CF1321"/>
    <w:rsid w:val="00CF7D77"/>
    <w:rsid w:val="00D125F5"/>
    <w:rsid w:val="00D23823"/>
    <w:rsid w:val="00D73519"/>
    <w:rsid w:val="00D768D9"/>
    <w:rsid w:val="00DB42FB"/>
    <w:rsid w:val="00DC55AB"/>
    <w:rsid w:val="00E03294"/>
    <w:rsid w:val="00E05DF9"/>
    <w:rsid w:val="00E57670"/>
    <w:rsid w:val="00E61B85"/>
    <w:rsid w:val="00E72928"/>
    <w:rsid w:val="00E80896"/>
    <w:rsid w:val="00E976DD"/>
    <w:rsid w:val="00EB05B4"/>
    <w:rsid w:val="00EC31B9"/>
    <w:rsid w:val="00EC6E2B"/>
    <w:rsid w:val="00F037EC"/>
    <w:rsid w:val="00F23009"/>
    <w:rsid w:val="00F363C4"/>
    <w:rsid w:val="00F51FC8"/>
    <w:rsid w:val="00F671B9"/>
    <w:rsid w:val="00F73920"/>
    <w:rsid w:val="00F82D2A"/>
    <w:rsid w:val="00FC61C3"/>
    <w:rsid w:val="00FD0DA3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03EB"/>
  <w15:docId w15:val="{79BFC60B-0E95-4C04-8021-FF9A59D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1711-240F-4E3E-A0CA-CDD50D6F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LGD DiR</cp:lastModifiedBy>
  <cp:revision>2</cp:revision>
  <cp:lastPrinted>2018-09-26T09:23:00Z</cp:lastPrinted>
  <dcterms:created xsi:type="dcterms:W3CDTF">2020-02-10T07:24:00Z</dcterms:created>
  <dcterms:modified xsi:type="dcterms:W3CDTF">2020-02-10T07:24:00Z</dcterms:modified>
</cp:coreProperties>
</file>